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EEA6A" w14:textId="77777777" w:rsidR="004528BE" w:rsidRPr="004528BE" w:rsidRDefault="004528BE" w:rsidP="00F764F3">
      <w:pPr>
        <w:pStyle w:val="a3"/>
        <w:spacing w:before="0" w:beforeAutospacing="0" w:after="0" w:afterAutospacing="0" w:line="360" w:lineRule="auto"/>
        <w:rPr>
          <w:rFonts w:asciiTheme="minorHAnsi" w:hAnsiTheme="minorHAnsi" w:cstheme="minorHAnsi"/>
          <w:lang w:val="ru-RU"/>
        </w:rPr>
      </w:pPr>
      <w:r w:rsidRPr="004528BE">
        <w:rPr>
          <w:rFonts w:asciiTheme="minorHAnsi" w:hAnsiTheme="minorHAnsi" w:cstheme="minorHAnsi"/>
          <w:b/>
          <w:bCs/>
          <w:color w:val="000000"/>
          <w:sz w:val="32"/>
          <w:szCs w:val="32"/>
          <w:lang w:val="ru-RU"/>
        </w:rPr>
        <w:t>Определённый интеграл. Свойства, способы вычисления.</w:t>
      </w:r>
      <w:r w:rsidRPr="004528BE">
        <w:rPr>
          <w:rFonts w:asciiTheme="minorHAnsi" w:hAnsiTheme="minorHAnsi" w:cstheme="minorHAnsi"/>
          <w:b/>
          <w:bCs/>
          <w:color w:val="000000"/>
          <w:sz w:val="32"/>
          <w:szCs w:val="32"/>
          <w:lang w:val="ru-RU"/>
        </w:rPr>
        <w:br/>
        <w:t>Несобственный интеграл.</w:t>
      </w:r>
    </w:p>
    <w:p w14:paraId="1EF38BC6" w14:textId="6458EF8F" w:rsidR="004528BE" w:rsidRPr="004528BE" w:rsidRDefault="004528BE" w:rsidP="00F764F3">
      <w:pPr>
        <w:pStyle w:val="a3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  <w:sz w:val="28"/>
          <w:szCs w:val="28"/>
          <w:lang w:val="ru-RU"/>
        </w:rPr>
      </w:pPr>
      <w:r w:rsidRPr="004528BE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Пусть на отрезке </w:t>
      </w:r>
      <m:oMath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[</m:t>
        </m:r>
        <m:r>
          <w:rPr>
            <w:rFonts w:ascii="Cambria Math" w:hAnsi="Cambria Math" w:cstheme="minorHAnsi"/>
            <w:color w:val="000000"/>
            <w:sz w:val="28"/>
            <w:szCs w:val="28"/>
          </w:rPr>
          <m:t>a</m:t>
        </m:r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;</m:t>
        </m:r>
        <m:r>
          <w:rPr>
            <w:rFonts w:ascii="Cambria Math" w:hAnsi="Cambria Math" w:cstheme="minorHAnsi"/>
            <w:color w:val="000000"/>
            <w:sz w:val="28"/>
            <w:szCs w:val="28"/>
          </w:rPr>
          <m:t>b</m:t>
        </m:r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]</m:t>
        </m:r>
      </m:oMath>
      <w:r w:rsidRPr="004528BE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 задана функция </w:t>
      </w:r>
      <m:oMath>
        <m:r>
          <w:rPr>
            <w:rFonts w:ascii="Cambria Math" w:hAnsi="Cambria Math" w:cstheme="minorHAnsi"/>
            <w:color w:val="000000"/>
            <w:sz w:val="28"/>
            <w:szCs w:val="28"/>
          </w:rPr>
          <m:t>y</m:t>
        </m:r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=</m:t>
        </m:r>
        <m:r>
          <w:rPr>
            <w:rFonts w:ascii="Cambria Math" w:hAnsi="Cambria Math" w:cstheme="minorHAnsi"/>
            <w:color w:val="000000"/>
            <w:sz w:val="28"/>
            <w:szCs w:val="28"/>
          </w:rPr>
          <m:t>f</m:t>
        </m:r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(</m:t>
        </m:r>
        <m:r>
          <w:rPr>
            <w:rFonts w:ascii="Cambria Math" w:hAnsi="Cambria Math" w:cstheme="minorHAnsi"/>
            <w:color w:val="000000"/>
            <w:sz w:val="28"/>
            <w:szCs w:val="28"/>
          </w:rPr>
          <m:t>x</m:t>
        </m:r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)</m:t>
        </m:r>
      </m:oMath>
      <w:r w:rsidRPr="004528BE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. Разобьём отрезок </w:t>
      </w:r>
      <m:oMath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[</m:t>
        </m:r>
        <m:r>
          <w:rPr>
            <w:rFonts w:ascii="Cambria Math" w:hAnsi="Cambria Math" w:cstheme="minorHAnsi"/>
            <w:color w:val="000000"/>
            <w:sz w:val="28"/>
            <w:szCs w:val="28"/>
          </w:rPr>
          <m:t>a</m:t>
        </m:r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;</m:t>
        </m:r>
        <m:r>
          <w:rPr>
            <w:rFonts w:ascii="Cambria Math" w:hAnsi="Cambria Math" w:cstheme="minorHAnsi"/>
            <w:color w:val="000000"/>
            <w:sz w:val="28"/>
            <w:szCs w:val="28"/>
          </w:rPr>
          <m:t>b</m:t>
        </m:r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]</m:t>
        </m:r>
      </m:oMath>
      <w:r w:rsidRPr="004528BE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 на </w:t>
      </w:r>
      <w:r w:rsidRPr="004528BE">
        <w:rPr>
          <w:rFonts w:asciiTheme="minorHAnsi" w:hAnsiTheme="minorHAnsi" w:cstheme="minorHAnsi"/>
          <w:color w:val="000000"/>
          <w:sz w:val="28"/>
          <w:szCs w:val="28"/>
        </w:rPr>
        <w:t>n</w:t>
      </w:r>
      <w:r w:rsidRPr="004528BE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 произвольных частей точками </w:t>
      </w:r>
      <m:oMath>
        <m:r>
          <w:rPr>
            <w:rFonts w:ascii="Cambria Math" w:hAnsi="Cambria Math" w:cstheme="minorHAnsi"/>
            <w:color w:val="000000"/>
            <w:sz w:val="28"/>
            <w:szCs w:val="28"/>
          </w:rPr>
          <m:t>a</m:t>
        </m:r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hAnsi="Cambria Math" w:cstheme="minorHAnsi"/>
                <w:color w:val="000000"/>
                <w:sz w:val="28"/>
                <w:szCs w:val="28"/>
              </w:rPr>
              <m:t>x</m:t>
            </m:r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</w:rPr>
            </m:ctrlPr>
          </m:e>
          <m:sub>
            <m:r>
              <w:rPr>
                <w:rFonts w:ascii="Cambria Math" w:hAnsi="Cambria Math" w:cstheme="minorHAnsi"/>
                <w:color w:val="000000"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&lt;</m:t>
        </m:r>
        <m:sSub>
          <m:sSubPr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hAnsi="Cambria Math" w:cstheme="minorHAnsi"/>
                <w:color w:val="000000"/>
                <w:sz w:val="28"/>
                <w:szCs w:val="28"/>
              </w:rPr>
              <m:t>x</m:t>
            </m:r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</w:rPr>
            </m:ctrlPr>
          </m:e>
          <m:sub>
            <m:r>
              <w:rPr>
                <w:rFonts w:ascii="Cambria Math" w:hAnsi="Cambria Math" w:cstheme="minorHAnsi"/>
                <w:color w:val="000000"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&lt;</m:t>
        </m:r>
        <m:sSub>
          <m:sSubPr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hAnsi="Cambria Math" w:cstheme="minorHAnsi"/>
                <w:color w:val="000000"/>
                <w:sz w:val="28"/>
                <w:szCs w:val="28"/>
              </w:rPr>
              <m:t>x</m:t>
            </m:r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</w:rPr>
            </m:ctrlPr>
          </m:e>
          <m:sub>
            <m:r>
              <w:rPr>
                <w:rFonts w:ascii="Cambria Math" w:hAnsi="Cambria Math" w:cstheme="minorHAnsi"/>
                <w:color w:val="000000"/>
                <w:sz w:val="28"/>
                <w:szCs w:val="28"/>
                <w:lang w:val="ru-RU"/>
              </w:rPr>
              <m:t>2</m:t>
            </m:r>
          </m:sub>
        </m:sSub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&lt;...&lt;</m:t>
        </m:r>
        <m:sSub>
          <m:sSubPr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hAnsi="Cambria Math" w:cstheme="minorHAnsi"/>
                <w:color w:val="000000"/>
                <w:sz w:val="28"/>
                <w:szCs w:val="28"/>
              </w:rPr>
              <m:t>x</m:t>
            </m:r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</w:rPr>
            </m:ctrlPr>
          </m:e>
          <m:sub>
            <m:r>
              <w:rPr>
                <w:rFonts w:ascii="Cambria Math" w:hAnsi="Cambria Math" w:cstheme="minorHAnsi"/>
                <w:color w:val="000000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=</m:t>
        </m:r>
        <m:r>
          <w:rPr>
            <w:rFonts w:ascii="Cambria Math" w:hAnsi="Cambria Math" w:cstheme="minorHAnsi"/>
            <w:color w:val="000000"/>
            <w:sz w:val="28"/>
            <w:szCs w:val="28"/>
          </w:rPr>
          <m:t>b</m:t>
        </m:r>
      </m:oMath>
      <w:r w:rsidRPr="004528BE">
        <w:rPr>
          <w:rFonts w:asciiTheme="minorHAnsi" w:hAnsiTheme="minorHAnsi" w:cstheme="minorHAnsi"/>
          <w:color w:val="000000"/>
          <w:sz w:val="28"/>
          <w:szCs w:val="28"/>
          <w:lang w:val="ru-RU"/>
        </w:rPr>
        <w:t>.</w:t>
      </w:r>
    </w:p>
    <w:p w14:paraId="258DBBF0" w14:textId="2EBE445E" w:rsidR="004528BE" w:rsidRPr="004528BE" w:rsidRDefault="004528BE" w:rsidP="00F764F3">
      <w:pPr>
        <w:pStyle w:val="a3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  <w:sz w:val="28"/>
          <w:szCs w:val="28"/>
          <w:lang w:val="ru-RU"/>
        </w:rPr>
      </w:pPr>
      <w:r w:rsidRPr="004528BE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На каждом частичном отрезке выберем точку </w:t>
      </w:r>
      <m:oMath>
        <m:sSub>
          <m:sSubPr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  <w:lang w:val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  <w:color w:val="000000"/>
                <w:sz w:val="28"/>
                <w:szCs w:val="28"/>
                <w:lang w:val="ru-RU"/>
              </w:rPr>
              <m:t>Ε</m:t>
            </m:r>
            <m:ctrlPr>
              <w:rPr>
                <w:rFonts w:ascii="Cambria Math" w:hAnsi="Cambria Math" w:cstheme="minorHAnsi"/>
                <w:color w:val="000000"/>
                <w:sz w:val="28"/>
                <w:szCs w:val="28"/>
                <w:lang w:val="ru-RU"/>
              </w:rPr>
            </m:ctrlPr>
          </m:e>
          <m:sub>
            <m:r>
              <w:rPr>
                <w:rFonts w:ascii="Cambria Math" w:hAnsi="Cambria Math" w:cstheme="minorHAnsi"/>
                <w:color w:val="000000"/>
                <w:sz w:val="28"/>
                <w:szCs w:val="28"/>
                <w:lang w:val="ru-RU"/>
              </w:rPr>
              <m:t>i</m:t>
            </m:r>
          </m:sub>
        </m:sSub>
      </m:oMath>
      <w:r w:rsidRPr="004528BE">
        <w:rPr>
          <w:rFonts w:asciiTheme="minorHAnsi" w:hAnsiTheme="minorHAnsi" w:cstheme="minorHAnsi"/>
          <w:color w:val="000000"/>
          <w:sz w:val="28"/>
          <w:szCs w:val="28"/>
          <w:lang w:val="ru-RU"/>
        </w:rPr>
        <w:t>.</w:t>
      </w:r>
    </w:p>
    <w:p w14:paraId="079E7433" w14:textId="2B9940DB" w:rsidR="004528BE" w:rsidRPr="004528BE" w:rsidRDefault="004528BE" w:rsidP="00F764F3">
      <w:pPr>
        <w:pStyle w:val="a3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  <w:sz w:val="28"/>
          <w:szCs w:val="28"/>
          <w:lang w:val="ru-RU"/>
        </w:rPr>
      </w:pPr>
      <w:r w:rsidRPr="004528BE">
        <w:rPr>
          <w:rFonts w:asciiTheme="minorHAnsi" w:hAnsiTheme="minorHAnsi" w:cstheme="minorHAnsi"/>
          <w:color w:val="000000"/>
          <w:sz w:val="28"/>
          <w:szCs w:val="28"/>
          <w:lang w:val="ru-RU"/>
        </w:rPr>
        <w:t>Составим интегральную сумму:</w:t>
      </w:r>
    </w:p>
    <w:p w14:paraId="7C6DE2ED" w14:textId="30FBC3AA" w:rsidR="004528BE" w:rsidRPr="004528BE" w:rsidRDefault="004528BE" w:rsidP="00F764F3">
      <w:pPr>
        <w:pStyle w:val="a3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hAnsi="Cambria Math" w:cstheme="minorHAnsi"/>
                  <w:color w:val="000000"/>
                  <w:sz w:val="28"/>
                  <w:szCs w:val="28"/>
                  <w:lang w:val="ru-RU"/>
                </w:rPr>
                <m:t>n-1</m:t>
              </m:r>
            </m:sub>
            <m:sup>
              <m:r>
                <w:rPr>
                  <w:rFonts w:ascii="Cambria Math" w:hAnsi="Cambria Math" w:cstheme="minorHAnsi"/>
                  <w:color w:val="000000"/>
                  <w:sz w:val="28"/>
                  <w:szCs w:val="28"/>
                  <w:lang w:val="ru-RU"/>
                </w:rPr>
                <m:t>n</m:t>
              </m:r>
            </m:sup>
            <m:e>
              <m:r>
                <w:rPr>
                  <w:rFonts w:ascii="Cambria Math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i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 w:cstheme="minorHAnsi"/>
                  <w:color w:val="000000"/>
                  <w:sz w:val="28"/>
                  <w:szCs w:val="28"/>
                  <w:lang w:val="ru-RU"/>
                </w:rPr>
                <m:t>Δ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i</m:t>
                  </m:r>
                </m:sub>
              </m:sSub>
            </m:e>
          </m:nary>
        </m:oMath>
      </m:oMathPara>
    </w:p>
    <w:p w14:paraId="458E2EA5" w14:textId="77777777" w:rsidR="004528BE" w:rsidRPr="004528BE" w:rsidRDefault="004528BE" w:rsidP="00F764F3">
      <w:pPr>
        <w:pStyle w:val="a3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  <w:sz w:val="28"/>
          <w:szCs w:val="28"/>
          <w:lang w:val="ru-RU"/>
        </w:rPr>
      </w:pPr>
    </w:p>
    <w:p w14:paraId="69F0C815" w14:textId="60A6D464" w:rsidR="004528BE" w:rsidRPr="004528BE" w:rsidRDefault="004528BE" w:rsidP="00F764F3">
      <w:pPr>
        <w:pStyle w:val="a3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  <w:sz w:val="28"/>
          <w:szCs w:val="28"/>
          <w:lang w:val="ru-RU"/>
        </w:rPr>
      </w:pPr>
      <w:r w:rsidRPr="004528BE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Определение. Если существует конечный предел интегральной суммы при </w:t>
      </w:r>
      <m:oMath>
        <m:r>
          <m:rPr>
            <m:sty m:val="p"/>
          </m:rP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Δ</m:t>
        </m:r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x→0</m:t>
        </m:r>
      </m:oMath>
      <w:r w:rsidRPr="004528BE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, то он называется определённым интегралом от функции </w:t>
      </w:r>
      <m:oMath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f(x)</m:t>
        </m:r>
      </m:oMath>
      <w:r w:rsidRPr="004528BE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 на отрезке </w:t>
      </w:r>
      <m:oMath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[a;b]</m:t>
        </m:r>
      </m:oMath>
      <w:r w:rsidRPr="004528BE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 и обозначается </w:t>
      </w:r>
      <m:oMath>
        <m:nary>
          <m:naryPr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  <w:lang w:val="ru-RU"/>
              </w:rPr>
            </m:ctrlPr>
          </m:naryPr>
          <m:sub>
            <m:r>
              <w:rPr>
                <w:rFonts w:ascii="Cambria Math" w:hAnsi="Cambria Math" w:cstheme="minorHAnsi"/>
                <w:color w:val="000000"/>
                <w:sz w:val="28"/>
                <w:szCs w:val="28"/>
                <w:lang w:val="ru-RU"/>
              </w:rPr>
              <m:t>a</m:t>
            </m:r>
          </m:sub>
          <m:sup>
            <m:r>
              <w:rPr>
                <w:rFonts w:ascii="Cambria Math" w:hAnsi="Cambria Math" w:cstheme="minorHAnsi"/>
                <w:color w:val="000000"/>
                <w:sz w:val="28"/>
                <w:szCs w:val="28"/>
                <w:lang w:val="ru-RU"/>
              </w:rPr>
              <m:t>b</m:t>
            </m:r>
          </m:sup>
          <m:e>
            <m:r>
              <w:rPr>
                <w:rFonts w:ascii="Cambria Math" w:hAnsi="Cambria Math" w:cstheme="minorHAnsi"/>
                <w:color w:val="000000"/>
                <w:sz w:val="28"/>
                <w:szCs w:val="28"/>
                <w:lang w:val="ru-RU"/>
              </w:rPr>
              <m:t>f</m:t>
            </m:r>
            <m:d>
              <m:dPr>
                <m:ctrlPr>
                  <w:rPr>
                    <w:rFonts w:ascii="Cambria Math" w:hAnsi="Cambria Math" w:cstheme="minorHAnsi"/>
                    <w:i/>
                    <w:color w:val="000000"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hAnsi="Cambria Math" w:cstheme="minorHAnsi"/>
                    <w:color w:val="000000"/>
                    <w:sz w:val="28"/>
                    <w:szCs w:val="28"/>
                    <w:lang w:val="ru-RU"/>
                  </w:rPr>
                  <m:t>x</m:t>
                </m:r>
              </m:e>
            </m:d>
            <m:r>
              <w:rPr>
                <w:rFonts w:ascii="Cambria Math" w:hAnsi="Cambria Math" w:cstheme="minorHAnsi"/>
                <w:color w:val="000000"/>
                <w:sz w:val="28"/>
                <w:szCs w:val="28"/>
                <w:lang w:val="ru-RU"/>
              </w:rPr>
              <m:t>dx</m:t>
            </m:r>
          </m:e>
        </m:nary>
        <m:r>
          <w:rPr>
            <w:rFonts w:ascii="Cambria Math" w:hAnsi="Cambria Math" w:cstheme="minorHAnsi"/>
            <w:color w:val="000000"/>
            <w:sz w:val="28"/>
            <w:szCs w:val="28"/>
            <w:lang w:val="ru-RU"/>
          </w:rPr>
          <m:t>=</m:t>
        </m:r>
        <m:func>
          <m:funcPr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  <w:lang w:val="ru-RU"/>
              </w:rPr>
            </m:ctrlPr>
          </m:funcPr>
          <m:fName>
            <m:limLow>
              <m:limLowPr>
                <m:ctrlPr>
                  <w:rPr>
                    <w:rFonts w:ascii="Cambria Math" w:hAnsi="Cambria Math" w:cstheme="minorHAnsi"/>
                    <w:i/>
                    <w:color w:val="000000"/>
                    <w:sz w:val="28"/>
                    <w:szCs w:val="28"/>
                    <w:lang w:val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/>
                    <w:sz w:val="28"/>
                    <w:szCs w:val="28"/>
                    <w:lang w:val="ru-RU"/>
                  </w:rPr>
                  <m:t>lim</m:t>
                </m:r>
                <m:ctrlPr>
                  <w:rPr>
                    <w:rFonts w:ascii="Cambria Math" w:hAnsi="Cambria Math" w:cstheme="minorHAnsi"/>
                    <w:color w:val="000000"/>
                    <w:sz w:val="28"/>
                    <w:szCs w:val="28"/>
                    <w:lang w:val="ru-RU"/>
                  </w:rPr>
                </m:ctrlPr>
              </m:e>
              <m:lim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color w:val="000000"/>
                        <w:sz w:val="28"/>
                        <w:szCs w:val="28"/>
                        <w:lang w:val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color w:val="000000"/>
                        <w:sz w:val="28"/>
                        <w:szCs w:val="28"/>
                        <w:lang w:val="ru-RU"/>
                      </w:rPr>
                      <m:t>max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color w:val="000000"/>
                        <w:sz w:val="28"/>
                        <w:szCs w:val="28"/>
                        <w:lang w:val="ru-RU"/>
                      </w:rPr>
                      <m:t>Δ</m:t>
                    </m:r>
                    <m:r>
                      <w:rPr>
                        <w:rFonts w:ascii="Cambria Math" w:hAnsi="Cambria Math" w:cstheme="minorHAnsi"/>
                        <w:color w:val="000000"/>
                        <w:sz w:val="28"/>
                        <w:szCs w:val="28"/>
                        <w:lang w:val="ru-RU"/>
                      </w:rPr>
                      <m:t>x</m:t>
                    </m:r>
                  </m:e>
                </m:func>
                <m:r>
                  <w:rPr>
                    <w:rFonts w:ascii="Cambria Math" w:hAnsi="Cambria Math" w:cstheme="minorHAnsi"/>
                    <w:color w:val="000000"/>
                    <w:sz w:val="28"/>
                    <w:szCs w:val="28"/>
                    <w:lang w:val="ru-RU"/>
                  </w:rPr>
                  <m:t>→</m:t>
                </m:r>
                <m:r>
                  <w:rPr>
                    <w:rFonts w:ascii="Cambria Math" w:hAnsi="Cambria Math" w:cstheme="minorHAnsi"/>
                    <w:color w:val="000000"/>
                    <w:sz w:val="28"/>
                    <w:szCs w:val="28"/>
                    <w:lang w:val="ru-RU"/>
                  </w:rPr>
                  <m:t>0</m:t>
                </m:r>
                <m:ctrlPr>
                  <w:rPr>
                    <w:rFonts w:ascii="Cambria Math" w:hAnsi="Cambria Math" w:cstheme="minorHAnsi"/>
                    <w:color w:val="000000"/>
                    <w:sz w:val="28"/>
                    <w:szCs w:val="28"/>
                    <w:lang w:val="ru-RU"/>
                  </w:rPr>
                </m:ctrlPr>
              </m:lim>
            </m:limLow>
          </m:fName>
          <m:e>
            <m:r>
              <w:rPr>
                <w:rFonts w:ascii="Cambria Math" w:hAnsi="Cambria Math" w:cstheme="minorHAnsi"/>
                <w:color w:val="000000"/>
                <w:sz w:val="28"/>
                <w:szCs w:val="28"/>
                <w:lang w:val="ru-RU"/>
              </w:rPr>
              <m:t>asd</m:t>
            </m:r>
          </m:e>
        </m:func>
      </m:oMath>
      <w:r w:rsidRPr="004528BE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, где </w:t>
      </w:r>
      <w:r w:rsidRPr="004528BE">
        <w:rPr>
          <w:rFonts w:asciiTheme="minorHAnsi" w:hAnsiTheme="minorHAnsi" w:cstheme="minorHAnsi"/>
          <w:color w:val="000000"/>
          <w:sz w:val="28"/>
          <w:szCs w:val="28"/>
          <w:lang w:val="en-US"/>
        </w:rPr>
        <w:t>a</w:t>
      </w:r>
      <w:r w:rsidRPr="004528BE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 и </w:t>
      </w:r>
      <w:r w:rsidRPr="004528BE">
        <w:rPr>
          <w:rFonts w:asciiTheme="minorHAnsi" w:hAnsiTheme="minorHAnsi" w:cstheme="minorHAnsi"/>
          <w:color w:val="000000"/>
          <w:sz w:val="28"/>
          <w:szCs w:val="28"/>
          <w:lang w:val="en-US"/>
        </w:rPr>
        <w:t>b</w:t>
      </w:r>
      <w:r w:rsidRPr="004528BE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 – пределы интегрирования.</w:t>
      </w:r>
    </w:p>
    <w:p w14:paraId="08CE598B" w14:textId="002EF5FB" w:rsidR="004528BE" w:rsidRPr="004528BE" w:rsidRDefault="004528BE" w:rsidP="00F764F3">
      <w:pPr>
        <w:pStyle w:val="a3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  <w:color w:val="000000"/>
          <w:sz w:val="28"/>
          <w:szCs w:val="28"/>
          <w:lang w:val="ru-RU"/>
        </w:rPr>
      </w:pPr>
      <w:r w:rsidRPr="004528BE">
        <w:rPr>
          <w:rFonts w:asciiTheme="minorHAnsi" w:hAnsiTheme="minorHAnsi" w:cstheme="minorHAnsi"/>
          <w:b/>
          <w:bCs/>
          <w:color w:val="000000"/>
          <w:sz w:val="28"/>
          <w:szCs w:val="28"/>
          <w:lang w:val="ru-RU"/>
        </w:rPr>
        <w:t>Геометрический смысл определённого интеграла</w:t>
      </w:r>
    </w:p>
    <w:p w14:paraId="22155D45" w14:textId="7DF3D9A4" w:rsidR="004528BE" w:rsidRDefault="004528BE" w:rsidP="00F764F3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m:oMath>
        <m:nary>
          <m:naryPr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  <w:lang w:val="ru-RU"/>
              </w:rPr>
            </m:ctrlPr>
          </m:naryPr>
          <m:sub>
            <m:r>
              <w:rPr>
                <w:rFonts w:ascii="Cambria Math" w:hAnsi="Cambria Math" w:cstheme="minorHAnsi"/>
                <w:color w:val="000000"/>
                <w:sz w:val="28"/>
                <w:szCs w:val="28"/>
                <w:lang w:val="ru-RU"/>
              </w:rPr>
              <m:t>b</m:t>
            </m:r>
          </m:sub>
          <m:sup>
            <m:r>
              <w:rPr>
                <w:rFonts w:ascii="Cambria Math" w:hAnsi="Cambria Math" w:cstheme="minorHAnsi"/>
                <w:color w:val="000000"/>
                <w:sz w:val="28"/>
                <w:szCs w:val="28"/>
                <w:lang w:val="ru-RU"/>
              </w:rPr>
              <m:t>a</m:t>
            </m:r>
          </m:sup>
          <m:e>
            <m:r>
              <w:rPr>
                <w:rFonts w:ascii="Cambria Math" w:hAnsi="Cambria Math" w:cstheme="minorHAnsi"/>
                <w:color w:val="000000"/>
                <w:sz w:val="28"/>
                <w:szCs w:val="28"/>
                <w:lang w:val="ru-RU"/>
              </w:rPr>
              <m:t>f</m:t>
            </m:r>
            <m:d>
              <m:dPr>
                <m:ctrlPr>
                  <w:rPr>
                    <w:rFonts w:ascii="Cambria Math" w:hAnsi="Cambria Math" w:cstheme="minorHAnsi"/>
                    <w:i/>
                    <w:color w:val="000000"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hAnsi="Cambria Math" w:cstheme="minorHAnsi"/>
                    <w:color w:val="000000"/>
                    <w:sz w:val="28"/>
                    <w:szCs w:val="28"/>
                    <w:lang w:val="ru-RU"/>
                  </w:rPr>
                  <m:t>x</m:t>
                </m:r>
              </m:e>
            </m:d>
            <m:r>
              <w:rPr>
                <w:rFonts w:ascii="Cambria Math" w:hAnsi="Cambria Math" w:cstheme="minorHAnsi"/>
                <w:color w:val="000000"/>
                <w:sz w:val="28"/>
                <w:szCs w:val="28"/>
                <w:lang w:val="ru-RU"/>
              </w:rPr>
              <m:t>dx</m:t>
            </m:r>
          </m:e>
        </m:nary>
      </m:oMath>
      <w:r w:rsidRPr="004528BE">
        <w:rPr>
          <w:rFonts w:eastAsiaTheme="minorEastAsia" w:cstheme="minorHAnsi"/>
          <w:color w:val="000000"/>
          <w:sz w:val="28"/>
          <w:szCs w:val="28"/>
          <w:lang w:val="ru-RU"/>
        </w:rPr>
        <w:t xml:space="preserve"> численно равен площади криволинейной трапеции, ограниченной сверху графиком неотрицательной функции </w:t>
      </w:r>
      <m:oMath>
        <m:r>
          <w:rPr>
            <w:rFonts w:ascii="Cambria Math" w:eastAsiaTheme="minorEastAsia" w:hAnsi="Cambria Math" w:cstheme="minorHAnsi"/>
            <w:color w:val="000000"/>
            <w:sz w:val="28"/>
            <w:szCs w:val="28"/>
            <w:lang w:val="ru-RU"/>
          </w:rPr>
          <m:t>f(x)</m:t>
        </m:r>
      </m:oMath>
      <w:r w:rsidRPr="004528BE">
        <w:rPr>
          <w:rFonts w:eastAsiaTheme="minorEastAsia" w:cstheme="minorHAnsi"/>
          <w:color w:val="000000"/>
          <w:sz w:val="28"/>
          <w:szCs w:val="28"/>
          <w:lang w:val="ru-RU"/>
        </w:rPr>
        <w:t xml:space="preserve">, </w:t>
      </w:r>
      <w:r>
        <w:rPr>
          <w:rFonts w:eastAsiaTheme="minorEastAsia" w:cstheme="minorHAnsi"/>
          <w:color w:val="000000"/>
          <w:sz w:val="28"/>
          <w:szCs w:val="28"/>
          <w:lang w:val="ru-RU"/>
        </w:rPr>
        <w:t xml:space="preserve">снизу ость </w:t>
      </w:r>
      <m:oMath>
        <m:r>
          <w:rPr>
            <w:rFonts w:ascii="Cambria Math" w:eastAsiaTheme="minorEastAsia" w:hAnsi="Cambria Math" w:cstheme="minorHAnsi"/>
            <w:color w:val="000000"/>
            <w:sz w:val="28"/>
            <w:szCs w:val="28"/>
            <w:lang w:val="ru-RU"/>
          </w:rPr>
          <m:t>ox</m:t>
        </m:r>
      </m:oMath>
      <w:r w:rsidRPr="004528BE">
        <w:rPr>
          <w:rFonts w:eastAsiaTheme="minorEastAsia" w:cstheme="minorHAnsi"/>
          <w:color w:val="000000"/>
          <w:sz w:val="28"/>
          <w:szCs w:val="28"/>
          <w:lang w:val="ru-RU"/>
        </w:rPr>
        <w:t xml:space="preserve">, </w:t>
      </w:r>
      <w:r>
        <w:rPr>
          <w:rFonts w:eastAsiaTheme="minorEastAsia" w:cstheme="minorHAnsi"/>
          <w:color w:val="000000"/>
          <w:sz w:val="28"/>
          <w:szCs w:val="28"/>
          <w:lang w:val="ru-RU"/>
        </w:rPr>
        <w:t xml:space="preserve">слева и справа прямыми </w:t>
      </w:r>
      <m:oMath>
        <m:r>
          <w:rPr>
            <w:rFonts w:ascii="Cambria Math" w:eastAsiaTheme="minorEastAsia" w:hAnsi="Cambria Math" w:cstheme="minorHAnsi"/>
            <w:color w:val="000000"/>
            <w:sz w:val="28"/>
            <w:szCs w:val="28"/>
            <w:lang w:val="ru-RU"/>
          </w:rPr>
          <m:t>x=a</m:t>
        </m:r>
      </m:oMath>
      <w:r>
        <w:rPr>
          <w:rFonts w:eastAsiaTheme="minorEastAsia" w:cstheme="minorHAnsi"/>
          <w:color w:val="000000"/>
          <w:sz w:val="28"/>
          <w:szCs w:val="28"/>
          <w:lang w:val="ru-RU"/>
        </w:rPr>
        <w:t xml:space="preserve"> и </w:t>
      </w:r>
      <m:oMath>
        <m:r>
          <w:rPr>
            <w:rFonts w:ascii="Cambria Math" w:eastAsiaTheme="minorEastAsia" w:hAnsi="Cambria Math" w:cstheme="minorHAnsi"/>
            <w:color w:val="000000"/>
            <w:sz w:val="28"/>
            <w:szCs w:val="28"/>
            <w:lang w:val="ru-RU"/>
          </w:rPr>
          <m:t>x=b</m:t>
        </m:r>
      </m:oMath>
      <w:r w:rsidRPr="004528BE">
        <w:rPr>
          <w:rFonts w:eastAsiaTheme="minorEastAsia" w:cstheme="minorHAnsi"/>
          <w:color w:val="000000"/>
          <w:sz w:val="28"/>
          <w:szCs w:val="28"/>
          <w:lang w:val="ru-RU"/>
        </w:rPr>
        <w:t>.</w:t>
      </w:r>
    </w:p>
    <w:p w14:paraId="0EF17153" w14:textId="5F9543A9" w:rsidR="004528BE" w:rsidRDefault="004528BE" w:rsidP="00F764F3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</w:p>
    <w:p w14:paraId="7C51814F" w14:textId="2B2FF218" w:rsidR="004528BE" w:rsidRDefault="004528BE" w:rsidP="00F764F3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color w:val="000000"/>
          <w:sz w:val="28"/>
          <w:szCs w:val="28"/>
          <w:lang w:val="ru-RU"/>
        </w:rPr>
        <w:t>Свойства определённого интеграла</w:t>
      </w:r>
    </w:p>
    <w:p w14:paraId="0B9D29DB" w14:textId="330A105D" w:rsidR="004528BE" w:rsidRPr="00F764F3" w:rsidRDefault="004528BE" w:rsidP="00F764F3">
      <w:pPr>
        <w:pStyle w:val="a5"/>
        <w:numPr>
          <w:ilvl w:val="0"/>
          <w:numId w:val="1"/>
        </w:num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w:r w:rsidRPr="004528BE">
        <w:rPr>
          <w:rFonts w:eastAsiaTheme="minorEastAsia" w:cstheme="minorHAnsi"/>
          <w:color w:val="000000"/>
          <w:sz w:val="28"/>
          <w:szCs w:val="28"/>
          <w:lang w:val="ru-RU"/>
        </w:rPr>
        <w:t>Можно выносить постоянный множитель</w:t>
      </w:r>
      <w:r>
        <w:rPr>
          <w:rFonts w:eastAsiaTheme="minorEastAsia" w:cstheme="minorHAnsi"/>
          <w:color w:val="000000"/>
          <w:sz w:val="28"/>
          <w:szCs w:val="28"/>
          <w:lang w:val="ru-RU"/>
        </w:rPr>
        <w:br/>
      </w: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b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k⋅f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=k⋅</m:t>
          </m:r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b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</m:oMath>
      </m:oMathPara>
    </w:p>
    <w:p w14:paraId="0A4C6CF9" w14:textId="4B81951E" w:rsidR="004528BE" w:rsidRPr="00F764F3" w:rsidRDefault="004528BE" w:rsidP="00F764F3">
      <w:pPr>
        <w:pStyle w:val="a5"/>
        <w:numPr>
          <w:ilvl w:val="0"/>
          <w:numId w:val="1"/>
        </w:num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color w:val="000000"/>
          <w:sz w:val="28"/>
          <w:szCs w:val="28"/>
          <w:lang w:val="ru-RU"/>
        </w:rPr>
        <w:t>Интеграл от суммы равен сумме интегралов</w:t>
      </w:r>
      <w:r>
        <w:rPr>
          <w:rFonts w:eastAsiaTheme="minorEastAsia" w:cstheme="minorHAnsi"/>
          <w:color w:val="000000"/>
          <w:sz w:val="28"/>
          <w:szCs w:val="28"/>
          <w:lang w:val="ru-RU"/>
        </w:rPr>
        <w:br/>
      </w: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b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±g(x)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b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f(x)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±</m:t>
          </m:r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b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</m:e>
          </m:nary>
        </m:oMath>
      </m:oMathPara>
    </w:p>
    <w:p w14:paraId="4C8EA75F" w14:textId="6CF3A0D9" w:rsidR="00FC728B" w:rsidRPr="00F764F3" w:rsidRDefault="00FC728B" w:rsidP="00F764F3">
      <w:pPr>
        <w:pStyle w:val="a5"/>
        <w:numPr>
          <w:ilvl w:val="0"/>
          <w:numId w:val="1"/>
        </w:num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color w:val="000000"/>
          <w:sz w:val="28"/>
          <w:szCs w:val="28"/>
          <w:lang w:val="ru-RU"/>
        </w:rPr>
        <w:t>Если отрезок разбит на части, то интеграл равен сумме частей</w:t>
      </w:r>
      <w:r>
        <w:rPr>
          <w:rFonts w:eastAsiaTheme="minorEastAsia" w:cstheme="minorHAnsi"/>
          <w:color w:val="000000"/>
          <w:sz w:val="28"/>
          <w:szCs w:val="28"/>
          <w:lang w:val="ru-RU"/>
        </w:rPr>
        <w:br/>
      </w: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f(x)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b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f(x)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+</m:t>
          </m:r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c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f(x)</m:t>
              </m:r>
            </m:e>
          </m:nary>
        </m:oMath>
      </m:oMathPara>
    </w:p>
    <w:p w14:paraId="652CAD0F" w14:textId="4D24F8D3" w:rsidR="00FC728B" w:rsidRPr="00F764F3" w:rsidRDefault="00FC728B" w:rsidP="00F764F3">
      <w:pPr>
        <w:pStyle w:val="a5"/>
        <w:numPr>
          <w:ilvl w:val="0"/>
          <w:numId w:val="1"/>
        </w:num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color w:val="000000"/>
          <w:sz w:val="28"/>
          <w:szCs w:val="28"/>
          <w:lang w:val="ru-RU"/>
        </w:rPr>
        <w:t>Формула Ньютона-Лейбница</w:t>
      </w:r>
      <w:r>
        <w:rPr>
          <w:rFonts w:eastAsiaTheme="minorEastAsia" w:cstheme="minorHAnsi"/>
          <w:color w:val="000000"/>
          <w:sz w:val="28"/>
          <w:szCs w:val="28"/>
          <w:lang w:val="ru-RU"/>
        </w:rPr>
        <w:br/>
      </w: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b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=F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b</m:t>
              </m:r>
            </m:e>
          </m:d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-F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</m:t>
              </m:r>
            </m:e>
          </m:d>
        </m:oMath>
      </m:oMathPara>
    </w:p>
    <w:p w14:paraId="1E6A9B49" w14:textId="77A6C9D7" w:rsidR="00FC728B" w:rsidRDefault="00FC728B" w:rsidP="00F764F3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color w:val="000000"/>
          <w:sz w:val="28"/>
          <w:szCs w:val="28"/>
          <w:lang w:val="ru-RU"/>
        </w:rPr>
        <w:t>Способы вычисления определённого интеграла</w:t>
      </w:r>
      <w:r w:rsidR="00455C7C">
        <w:rPr>
          <w:rFonts w:eastAsiaTheme="minorEastAsia" w:cstheme="minorHAnsi"/>
          <w:color w:val="000000"/>
          <w:sz w:val="28"/>
          <w:szCs w:val="28"/>
          <w:lang w:val="ru-RU"/>
        </w:rPr>
        <w:t>:</w:t>
      </w:r>
    </w:p>
    <w:p w14:paraId="0BC857C4" w14:textId="77777777" w:rsidR="00F764F3" w:rsidRPr="00F764F3" w:rsidRDefault="00455C7C" w:rsidP="00F764F3">
      <w:pPr>
        <w:pStyle w:val="a5"/>
        <w:numPr>
          <w:ilvl w:val="0"/>
          <w:numId w:val="2"/>
        </w:num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color w:val="000000"/>
          <w:sz w:val="28"/>
          <w:szCs w:val="28"/>
          <w:lang w:val="ru-RU"/>
        </w:rPr>
        <w:t>Непосредственно</w:t>
      </w:r>
      <w:r w:rsidR="00F764F3">
        <w:rPr>
          <w:rFonts w:eastAsiaTheme="minorEastAsia" w:cstheme="minorHAnsi"/>
          <w:color w:val="000000"/>
          <w:sz w:val="28"/>
          <w:szCs w:val="28"/>
          <w:lang w:val="ru-RU"/>
        </w:rPr>
        <w:br/>
      </w: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2</m:t>
              </m:r>
            </m:sup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3</m:t>
                  </m:r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+4x-1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3⋅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+4⋅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-x</m:t>
              </m:r>
            </m:e>
          </m:d>
          <m:sSubSup>
            <m:sSubSup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cstheme="minorHAnsi"/>
                      <w:color w:val="000000"/>
                      <w:sz w:val="28"/>
                      <w:szCs w:val="28"/>
                      <w:lang w:val="ru-RU"/>
                    </w:rPr>
                    <m:t>​</m:t>
                  </m:r>
                </m:e>
              </m:d>
            </m:e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2</m:t>
              </m:r>
            </m:sup>
          </m:sSubSup>
        </m:oMath>
      </m:oMathPara>
    </w:p>
    <w:p w14:paraId="53ED91EF" w14:textId="70AE0DEA" w:rsidR="00F764F3" w:rsidRPr="00F764F3" w:rsidRDefault="00F764F3" w:rsidP="00F764F3">
      <w:pPr>
        <w:pStyle w:val="a5"/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+2⋅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-2</m:t>
              </m:r>
            </m:e>
          </m:d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-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1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+2⋅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1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-1</m:t>
              </m:r>
            </m:e>
          </m:d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</m:oMath>
      </m:oMathPara>
    </w:p>
    <w:p w14:paraId="6058ACB0" w14:textId="0EC91576" w:rsidR="00F764F3" w:rsidRPr="00F764F3" w:rsidRDefault="00F764F3" w:rsidP="00F764F3">
      <w:pPr>
        <w:pStyle w:val="a5"/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=14-2=12</m:t>
          </m:r>
        </m:oMath>
      </m:oMathPara>
    </w:p>
    <w:p w14:paraId="534905AA" w14:textId="336B34A2" w:rsidR="00F764F3" w:rsidRDefault="00F764F3" w:rsidP="00F764F3">
      <w:pPr>
        <w:pStyle w:val="a5"/>
        <w:spacing w:line="360" w:lineRule="auto"/>
        <w:rPr>
          <w:rFonts w:eastAsiaTheme="minorEastAsia" w:cstheme="minorHAnsi"/>
          <w:sz w:val="28"/>
          <w:szCs w:val="28"/>
          <w:lang w:val="ru-RU"/>
        </w:rPr>
      </w:pPr>
    </w:p>
    <w:p w14:paraId="32CEF794" w14:textId="6AAF5B4E" w:rsidR="00F764F3" w:rsidRPr="00F764F3" w:rsidRDefault="00F764F3" w:rsidP="00F764F3">
      <w:pPr>
        <w:pStyle w:val="a5"/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2</m:t>
                  </m:r>
                </m:den>
              </m:f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π</m:t>
              </m:r>
            </m:sup>
            <m:e>
              <m:func>
                <m:funcPr>
                  <m:ctrl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2x+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color w:val="000000"/>
                              <w:sz w:val="28"/>
                              <w:szCs w:val="28"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theme="minorHAnsi"/>
                              <w:color w:val="000000"/>
                              <w:sz w:val="28"/>
                              <w:szCs w:val="28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theme="minorHAnsi"/>
                              <w:color w:val="000000"/>
                              <w:sz w:val="28"/>
                              <w:szCs w:val="28"/>
                              <w:lang w:val="ru-RU"/>
                            </w:rPr>
                            <m:t>4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=|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2x+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4</m:t>
                      </m:r>
                    </m:den>
                  </m:f>
                </m:e>
              </m:d>
            </m:e>
          </m:func>
          <m:sSubSup>
            <m:sSubSup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cstheme="minorHAnsi"/>
                      <w:color w:val="000000"/>
                      <w:sz w:val="28"/>
                      <w:szCs w:val="28"/>
                      <w:lang w:val="ru-RU"/>
                    </w:rPr>
                    <m:t>​</m:t>
                  </m:r>
                </m:e>
              </m:d>
            </m:e>
            <m:sub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2</m:t>
                  </m:r>
                </m:den>
              </m:f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π</m:t>
              </m:r>
            </m:sup>
          </m:sSubSup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</m:oMath>
      </m:oMathPara>
    </w:p>
    <w:p w14:paraId="644EC275" w14:textId="03230B3E" w:rsidR="00F764F3" w:rsidRPr="004C2DFE" w:rsidRDefault="004C2DFE" w:rsidP="00F764F3">
      <w:pPr>
        <w:pStyle w:val="a5"/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2⋅π+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4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-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2⋅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4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</m:oMath>
      </m:oMathPara>
    </w:p>
    <w:p w14:paraId="29EACDC3" w14:textId="59BE574B" w:rsidR="004C2DFE" w:rsidRPr="00946C16" w:rsidRDefault="004C2DFE" w:rsidP="00F764F3">
      <w:pPr>
        <w:pStyle w:val="a5"/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2</m:t>
              </m:r>
            </m:den>
          </m:f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⋅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4</m:t>
                  </m:r>
                </m:den>
              </m:f>
            </m:e>
          </m:func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-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2</m:t>
              </m:r>
            </m:den>
          </m:f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4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4</m:t>
                  </m:r>
                </m:den>
              </m:f>
            </m:e>
          </m:func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2</m:t>
                  </m:r>
                </m:e>
              </m:rad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2</m:t>
              </m:r>
            </m:den>
          </m:f>
        </m:oMath>
      </m:oMathPara>
    </w:p>
    <w:p w14:paraId="7627C976" w14:textId="03EC0FDB" w:rsidR="00946C16" w:rsidRPr="00946C16" w:rsidRDefault="00946C16" w:rsidP="00946C16">
      <w:pPr>
        <w:pStyle w:val="a5"/>
        <w:numPr>
          <w:ilvl w:val="0"/>
          <w:numId w:val="2"/>
        </w:numPr>
        <w:spacing w:line="360" w:lineRule="auto"/>
        <w:rPr>
          <w:rFonts w:eastAsiaTheme="minorEastAsia" w:cstheme="minorHAnsi"/>
          <w:color w:val="000000"/>
          <w:sz w:val="28"/>
          <w:szCs w:val="28"/>
          <w:lang w:val="en-US"/>
        </w:rPr>
      </w:pPr>
      <w:r>
        <w:rPr>
          <w:rFonts w:eastAsiaTheme="minorEastAsia" w:cstheme="minorHAnsi"/>
          <w:color w:val="000000"/>
          <w:sz w:val="28"/>
          <w:szCs w:val="28"/>
          <w:lang w:val="ru-RU"/>
        </w:rPr>
        <w:t>Замена переменной</w:t>
      </w:r>
    </w:p>
    <w:p w14:paraId="153D47F7" w14:textId="79792E7C" w:rsidR="00946C16" w:rsidRDefault="00946C16" w:rsidP="00946C16">
      <w:pPr>
        <w:pStyle w:val="a5"/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color w:val="000000"/>
          <w:sz w:val="28"/>
          <w:szCs w:val="28"/>
          <w:lang w:val="ru-RU"/>
        </w:rPr>
        <w:t>При вводе новой переменной необходимо заменить пределы интегрирования.</w:t>
      </w:r>
    </w:p>
    <w:p w14:paraId="38F94B8D" w14:textId="07628533" w:rsidR="00946C16" w:rsidRPr="00946C16" w:rsidRDefault="00946C16" w:rsidP="00946C16">
      <w:pPr>
        <w:pStyle w:val="a5"/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en-US"/>
        </w:rPr>
      </w:pP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en-US"/>
                </w:rPr>
              </m:ctrlPr>
            </m:naryPr>
            <m:sub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2</m:t>
                  </m:r>
                </m:den>
              </m:f>
            </m:sub>
            <m:sup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3π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2</m:t>
                  </m:r>
                </m:den>
              </m:f>
            </m:sup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theme="minorHAnsi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func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dx</m:t>
                  </m:r>
                </m:num>
                <m:den>
                  <m:rad>
                    <m:radPr>
                      <m:ctrlPr>
                        <w:rPr>
                          <w:rFonts w:ascii="Cambria Math" w:eastAsiaTheme="minorEastAsia" w:hAnsi="Cambria Math" w:cstheme="minorHAnsi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radPr>
                    <m:deg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3</m:t>
                      </m:r>
                    </m:deg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color w:val="000000"/>
                              <w:sz w:val="28"/>
                              <w:szCs w:val="28"/>
                              <w:lang w:val="en-US"/>
                            </w:rPr>
                          </m:ctrlPr>
                        </m:funcPr>
                        <m:fNam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theme="minorHAnsi"/>
                                  <w:i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theme="minorHAns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m:t>sin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theme="minorHAns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  <m:ctrlPr>
                                <w:rPr>
                                  <w:rFonts w:ascii="Cambria Math" w:eastAsiaTheme="minorEastAsia" w:hAnsi="Cambria Math" w:cstheme="minorHAns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up>
                          </m:sSup>
                        </m:fName>
                        <m:e>
                          <m:r>
                            <w:rPr>
                              <w:rFonts w:ascii="Cambria Math" w:eastAsiaTheme="minorEastAsia" w:hAnsi="Cambria Math" w:cstheme="minorHAnsi"/>
                              <w:color w:val="000000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</m:func>
                    </m:e>
                  </m:rad>
                </m:den>
              </m:f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en-US"/>
                      </w:rPr>
                      <m:t>t=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color w:val="000000"/>
                            <w:sz w:val="28"/>
                            <w:szCs w:val="28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en-US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</m:func>
                  </m:e>
                </m:mr>
                <m:mr>
                  <m:e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en-US"/>
                      </w:rPr>
                      <m:t>dt=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color w:val="000000"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theme="minorHAnsi"/>
                                    <w:i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theme="minorHAnsi"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Theme="minorEastAsia" w:hAnsi="Cambria Math" w:cstheme="minorHAnsi"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en-US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en-US"/>
                      </w:rPr>
                      <m:t>dx=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color w:val="000000"/>
                            <w:sz w:val="28"/>
                            <w:szCs w:val="28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en-US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en-US"/>
                      </w:rPr>
                      <m:t>dx</m:t>
                    </m:r>
                  </m:e>
                </m:mr>
                <m:mr>
                  <m:e>
                    <m:func>
                      <m:func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color w:val="000000"/>
                            <w:sz w:val="28"/>
                            <w:szCs w:val="28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en-US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en-US"/>
                      </w:rPr>
                      <m:t>dx=dt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=</m:t>
          </m:r>
        </m:oMath>
      </m:oMathPara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1163"/>
        <w:gridCol w:w="1163"/>
        <w:gridCol w:w="1168"/>
      </w:tblGrid>
      <w:tr w:rsidR="00946C16" w14:paraId="7BD459F6" w14:textId="77777777" w:rsidTr="00BC3A2F">
        <w:trPr>
          <w:trHeight w:val="671"/>
        </w:trPr>
        <w:tc>
          <w:tcPr>
            <w:tcW w:w="1163" w:type="dxa"/>
            <w:vAlign w:val="center"/>
          </w:tcPr>
          <w:p w14:paraId="79EC68BA" w14:textId="7688ED2E" w:rsidR="00946C16" w:rsidRDefault="00946C16" w:rsidP="00BC3A2F">
            <w:pPr>
              <w:pStyle w:val="a5"/>
              <w:spacing w:line="360" w:lineRule="auto"/>
              <w:ind w:left="0"/>
              <w:jc w:val="center"/>
              <w:rPr>
                <w:rFonts w:eastAsiaTheme="minorEastAsia" w:cstheme="minorHAnsi"/>
                <w:iCs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000000"/>
                    <w:sz w:val="28"/>
                    <w:szCs w:val="28"/>
                    <w:lang w:val="en-US"/>
                  </w:rPr>
                  <m:t>x</m:t>
                </m:r>
              </m:oMath>
            </m:oMathPara>
          </w:p>
        </w:tc>
        <w:tc>
          <w:tcPr>
            <w:tcW w:w="1163" w:type="dxa"/>
            <w:vAlign w:val="center"/>
          </w:tcPr>
          <w:p w14:paraId="7D7A9F14" w14:textId="7729063D" w:rsidR="00946C16" w:rsidRPr="00946C16" w:rsidRDefault="00946C16" w:rsidP="00BC3A2F">
            <w:pPr>
              <w:pStyle w:val="a5"/>
              <w:spacing w:line="360" w:lineRule="auto"/>
              <w:ind w:left="0"/>
              <w:jc w:val="center"/>
              <w:rPr>
                <w:rFonts w:eastAsiaTheme="minorEastAsia" w:cstheme="minorHAnsi"/>
                <w:iCs/>
                <w:color w:val="000000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theme="minorHAnsi"/>
                        <w:i/>
                        <w:iCs/>
                        <w:color w:val="000000"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en-US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68" w:type="dxa"/>
            <w:vAlign w:val="center"/>
          </w:tcPr>
          <w:p w14:paraId="6435B7AD" w14:textId="6A5F529B" w:rsidR="00946C16" w:rsidRDefault="00946C16" w:rsidP="00BC3A2F">
            <w:pPr>
              <w:pStyle w:val="a5"/>
              <w:spacing w:line="360" w:lineRule="auto"/>
              <w:ind w:left="0"/>
              <w:jc w:val="center"/>
              <w:rPr>
                <w:rFonts w:eastAsiaTheme="minorEastAsia" w:cstheme="minorHAnsi"/>
                <w:iCs/>
                <w:color w:val="000000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theme="minorHAnsi"/>
                        <w:i/>
                        <w:iCs/>
                        <w:color w:val="000000"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en-US"/>
                      </w:rPr>
                      <m:t>3π</m:t>
                    </m:r>
                  </m:num>
                  <m:den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</w:tr>
      <w:tr w:rsidR="00946C16" w14:paraId="6D2926B8" w14:textId="77777777" w:rsidTr="00BC3A2F">
        <w:trPr>
          <w:trHeight w:val="405"/>
        </w:trPr>
        <w:tc>
          <w:tcPr>
            <w:tcW w:w="1163" w:type="dxa"/>
            <w:vAlign w:val="center"/>
          </w:tcPr>
          <w:p w14:paraId="1C8C24B6" w14:textId="3474BD63" w:rsidR="00946C16" w:rsidRDefault="00946C16" w:rsidP="00BC3A2F">
            <w:pPr>
              <w:pStyle w:val="a5"/>
              <w:spacing w:line="360" w:lineRule="auto"/>
              <w:ind w:left="0"/>
              <w:jc w:val="center"/>
              <w:rPr>
                <w:rFonts w:eastAsiaTheme="minorEastAsia" w:cstheme="minorHAnsi"/>
                <w:iCs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000000"/>
                    <w:sz w:val="28"/>
                    <w:szCs w:val="28"/>
                    <w:lang w:val="en-US"/>
                  </w:rPr>
                  <m:t>t</m:t>
                </m:r>
              </m:oMath>
            </m:oMathPara>
          </w:p>
        </w:tc>
        <w:tc>
          <w:tcPr>
            <w:tcW w:w="1163" w:type="dxa"/>
            <w:vAlign w:val="center"/>
          </w:tcPr>
          <w:p w14:paraId="476914C9" w14:textId="1182B2A2" w:rsidR="00946C16" w:rsidRDefault="00946C16" w:rsidP="00BC3A2F">
            <w:pPr>
              <w:pStyle w:val="a5"/>
              <w:spacing w:line="360" w:lineRule="auto"/>
              <w:ind w:left="0"/>
              <w:jc w:val="center"/>
              <w:rPr>
                <w:rFonts w:eastAsiaTheme="minorEastAsia" w:cstheme="minorHAnsi"/>
                <w:iCs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000000"/>
                    <w:sz w:val="28"/>
                    <w:szCs w:val="28"/>
                    <w:lang w:val="en-US"/>
                  </w:rPr>
                  <m:t>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254F457A" w14:textId="24896D1C" w:rsidR="00946C16" w:rsidRDefault="00946C16" w:rsidP="00BC3A2F">
            <w:pPr>
              <w:pStyle w:val="a5"/>
              <w:spacing w:line="360" w:lineRule="auto"/>
              <w:ind w:left="0"/>
              <w:jc w:val="center"/>
              <w:rPr>
                <w:rFonts w:eastAsiaTheme="minorEastAsia" w:cstheme="minorHAnsi"/>
                <w:iCs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000000"/>
                    <w:sz w:val="28"/>
                    <w:szCs w:val="28"/>
                    <w:lang w:val="en-US"/>
                  </w:rPr>
                  <m:t>-1</m:t>
                </m:r>
              </m:oMath>
            </m:oMathPara>
          </w:p>
        </w:tc>
      </w:tr>
    </w:tbl>
    <w:p w14:paraId="70265D82" w14:textId="0A7E2B93" w:rsidR="00BC3A2F" w:rsidRPr="00BC3A2F" w:rsidRDefault="00946C16" w:rsidP="00BC3A2F">
      <w:pPr>
        <w:pStyle w:val="a5"/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en-US"/>
        </w:rPr>
      </w:pP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1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-1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dt</m:t>
                  </m:r>
                </m:num>
                <m:den>
                  <m:rad>
                    <m:rad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radPr>
                    <m:deg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3</m:t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iCs/>
                              <w:color w:val="000000"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color w:val="000000"/>
                              <w:sz w:val="28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color w:val="000000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</m:e>
                  </m:rad>
                </m:den>
              </m:f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=</m:t>
          </m:r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1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-1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3</m:t>
                      </m:r>
                    </m:den>
                  </m:f>
                </m:sup>
              </m:s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dt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3</m:t>
                      </m:r>
                    </m:den>
                  </m:f>
                </m:sup>
              </m:sSup>
            </m:num>
            <m:den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</m:den>
              </m:f>
            </m:den>
          </m:f>
          <m:sSubSup>
            <m:sSubSup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cstheme="minorHAnsi"/>
                      <w:color w:val="000000"/>
                      <w:sz w:val="28"/>
                      <w:szCs w:val="28"/>
                      <w:lang w:val="en-US"/>
                    </w:rPr>
                    <m:t>​</m:t>
                  </m:r>
                </m:e>
              </m:d>
            </m:e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1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-1</m:t>
              </m:r>
            </m:sup>
          </m:sSubSup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=3</m:t>
          </m:r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⋅</m:t>
          </m:r>
          <m:rad>
            <m:rad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radPr>
            <m:deg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3</m:t>
              </m:r>
            </m:deg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t</m:t>
              </m:r>
            </m:e>
          </m:rad>
          <m:sSubSup>
            <m:sSubSup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 xml:space="preserve"> </m:t>
              </m:r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cstheme="minorHAnsi"/>
                      <w:color w:val="000000"/>
                      <w:sz w:val="28"/>
                      <w:szCs w:val="28"/>
                      <w:lang w:val="en-US"/>
                    </w:rPr>
                    <m:t>​</m:t>
                  </m:r>
                </m:e>
              </m:d>
            </m:e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1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-1</m:t>
              </m:r>
            </m:sup>
          </m:sSubSup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=3⋅</m:t>
          </m:r>
          <m:rad>
            <m:rad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radPr>
            <m:deg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3</m:t>
              </m:r>
            </m:deg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-1</m:t>
              </m:r>
            </m:e>
          </m:rad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-3⋅</m:t>
          </m:r>
          <m:rad>
            <m:rad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radPr>
            <m:deg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3</m:t>
              </m:r>
            </m:deg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1</m:t>
              </m:r>
            </m:e>
          </m:rad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=-</m:t>
          </m:r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6</m:t>
          </m:r>
        </m:oMath>
      </m:oMathPara>
    </w:p>
    <w:p w14:paraId="255A67BE" w14:textId="184AA67D" w:rsidR="00BC3A2F" w:rsidRDefault="00BC3A2F" w:rsidP="00BC3A2F">
      <w:pPr>
        <w:pStyle w:val="a5"/>
        <w:spacing w:line="360" w:lineRule="auto"/>
        <w:rPr>
          <w:rFonts w:eastAsiaTheme="minorEastAsia" w:cstheme="minorHAnsi"/>
          <w:sz w:val="28"/>
          <w:szCs w:val="28"/>
          <w:lang w:val="en-US"/>
        </w:rPr>
      </w:pPr>
    </w:p>
    <w:p w14:paraId="02E1C150" w14:textId="31679F1E" w:rsidR="00BC3A2F" w:rsidRPr="00BC3A2F" w:rsidRDefault="00BC3A2F" w:rsidP="00BC3A2F">
      <w:pPr>
        <w:pStyle w:val="a5"/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en-US"/>
        </w:rPr>
      </w:pP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-1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1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4</m:t>
                  </m:r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dx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+1</m:t>
                  </m:r>
                </m:den>
              </m:f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en-US"/>
                      </w:rPr>
                      <m:t>t=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iCs/>
                            <w:color w:val="000000"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en-US"/>
                      </w:rPr>
                      <m:t>+1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en-US"/>
                      </w:rPr>
                      <m:t>dt=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iCs/>
                            <w:color w:val="000000"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i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theme="minorHAnsi"/>
                                    <w:i/>
                                    <w:i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 w:cstheme="minorHAnsi"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 w:cstheme="minorHAnsi"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m:t>3</m:t>
                                </m:r>
                              </m:sup>
                            </m:sSup>
                            <m:r>
                              <w:rPr>
                                <w:rFonts w:ascii="Cambria Math" w:eastAsiaTheme="minorEastAsia" w:hAnsi="Cambria Math" w:cstheme="minorHAns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+1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en-US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en-US"/>
                      </w:rPr>
                      <m:t>dx=3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iCs/>
                            <w:color w:val="000000"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en-US"/>
                      </w:rPr>
                      <m:t>dx</m:t>
                    </m:r>
                  </m:e>
                </m:mr>
                <m:mr>
                  <m:e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iCs/>
                            <w:color w:val="000000"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en-US"/>
                      </w:rPr>
                      <m:t>dx=</m:t>
                    </m:r>
                    <m:f>
                      <m:f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iCs/>
                            <w:color w:val="000000"/>
                            <w:sz w:val="28"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en-US"/>
                          </w:rPr>
                          <m:t>dt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den>
                    </m:f>
                  </m:e>
                </m:mr>
              </m:m>
            </m:e>
          </m:d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 xml:space="preserve">= </m:t>
          </m:r>
        </m:oMath>
      </m:oMathPara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943"/>
        <w:gridCol w:w="948"/>
        <w:gridCol w:w="943"/>
      </w:tblGrid>
      <w:tr w:rsidR="00BC3A2F" w14:paraId="4A29ABA7" w14:textId="77777777" w:rsidTr="00BC3A2F">
        <w:trPr>
          <w:trHeight w:val="429"/>
        </w:trPr>
        <w:tc>
          <w:tcPr>
            <w:tcW w:w="943" w:type="dxa"/>
          </w:tcPr>
          <w:p w14:paraId="5B090DAB" w14:textId="0CCC9341" w:rsidR="00BC3A2F" w:rsidRDefault="00BC3A2F" w:rsidP="00BC3A2F">
            <w:pPr>
              <w:pStyle w:val="a5"/>
              <w:spacing w:line="360" w:lineRule="auto"/>
              <w:ind w:left="0"/>
              <w:rPr>
                <w:rFonts w:eastAsiaTheme="minorEastAsia" w:cstheme="minorHAnsi"/>
                <w:iCs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000000"/>
                    <w:sz w:val="28"/>
                    <w:szCs w:val="28"/>
                    <w:lang w:val="en-US"/>
                  </w:rPr>
                  <m:t>x</m:t>
                </m:r>
              </m:oMath>
            </m:oMathPara>
          </w:p>
        </w:tc>
        <w:tc>
          <w:tcPr>
            <w:tcW w:w="948" w:type="dxa"/>
          </w:tcPr>
          <w:p w14:paraId="055E3F8D" w14:textId="7412BCB0" w:rsidR="00BC3A2F" w:rsidRDefault="00BC3A2F" w:rsidP="00BC3A2F">
            <w:pPr>
              <w:pStyle w:val="a5"/>
              <w:spacing w:line="360" w:lineRule="auto"/>
              <w:ind w:left="0"/>
              <w:rPr>
                <w:rFonts w:eastAsiaTheme="minorEastAsia" w:cstheme="minorHAnsi"/>
                <w:iCs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000000"/>
                    <w:sz w:val="28"/>
                    <w:szCs w:val="28"/>
                    <w:lang w:val="en-US"/>
                  </w:rPr>
                  <m:t>-1</m:t>
                </m:r>
              </m:oMath>
            </m:oMathPara>
          </w:p>
        </w:tc>
        <w:tc>
          <w:tcPr>
            <w:tcW w:w="943" w:type="dxa"/>
          </w:tcPr>
          <w:p w14:paraId="0BB8C351" w14:textId="33128453" w:rsidR="00BC3A2F" w:rsidRDefault="00BC3A2F" w:rsidP="00BC3A2F">
            <w:pPr>
              <w:pStyle w:val="a5"/>
              <w:spacing w:line="360" w:lineRule="auto"/>
              <w:ind w:left="0"/>
              <w:rPr>
                <w:rFonts w:eastAsiaTheme="minorEastAsia" w:cstheme="minorHAnsi"/>
                <w:iCs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000000"/>
                    <w:sz w:val="28"/>
                    <w:szCs w:val="28"/>
                    <w:lang w:val="en-US"/>
                  </w:rPr>
                  <m:t>1</m:t>
                </m:r>
              </m:oMath>
            </m:oMathPara>
          </w:p>
        </w:tc>
      </w:tr>
      <w:tr w:rsidR="00BC3A2F" w14:paraId="02D9FC39" w14:textId="77777777" w:rsidTr="00BC3A2F">
        <w:trPr>
          <w:trHeight w:val="443"/>
        </w:trPr>
        <w:tc>
          <w:tcPr>
            <w:tcW w:w="943" w:type="dxa"/>
          </w:tcPr>
          <w:p w14:paraId="3BAB0C78" w14:textId="5CAED430" w:rsidR="00BC3A2F" w:rsidRDefault="00BC3A2F" w:rsidP="00BC3A2F">
            <w:pPr>
              <w:pStyle w:val="a5"/>
              <w:spacing w:line="360" w:lineRule="auto"/>
              <w:ind w:left="0"/>
              <w:rPr>
                <w:rFonts w:eastAsiaTheme="minorEastAsia" w:cstheme="minorHAnsi"/>
                <w:iCs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000000"/>
                    <w:sz w:val="28"/>
                    <w:szCs w:val="28"/>
                    <w:lang w:val="en-US"/>
                  </w:rPr>
                  <m:t>t</m:t>
                </m:r>
              </m:oMath>
            </m:oMathPara>
          </w:p>
        </w:tc>
        <w:tc>
          <w:tcPr>
            <w:tcW w:w="948" w:type="dxa"/>
          </w:tcPr>
          <w:p w14:paraId="2C0A3987" w14:textId="19F366C3" w:rsidR="00BC3A2F" w:rsidRDefault="00BC3A2F" w:rsidP="00BC3A2F">
            <w:pPr>
              <w:pStyle w:val="a5"/>
              <w:spacing w:line="360" w:lineRule="auto"/>
              <w:ind w:left="0"/>
              <w:rPr>
                <w:rFonts w:eastAsiaTheme="minorEastAsia" w:cstheme="minorHAnsi"/>
                <w:iCs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000000"/>
                    <w:sz w:val="28"/>
                    <w:szCs w:val="28"/>
                    <w:lang w:val="en-US"/>
                  </w:rPr>
                  <m:t>0</m:t>
                </m:r>
              </m:oMath>
            </m:oMathPara>
          </w:p>
        </w:tc>
        <w:tc>
          <w:tcPr>
            <w:tcW w:w="943" w:type="dxa"/>
          </w:tcPr>
          <w:p w14:paraId="1F4DB308" w14:textId="7C8BDF8B" w:rsidR="00BC3A2F" w:rsidRDefault="00BC3A2F" w:rsidP="00BC3A2F">
            <w:pPr>
              <w:pStyle w:val="a5"/>
              <w:spacing w:line="360" w:lineRule="auto"/>
              <w:ind w:left="0"/>
              <w:rPr>
                <w:rFonts w:eastAsiaTheme="minorEastAsia" w:cstheme="minorHAnsi"/>
                <w:iCs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000000"/>
                    <w:sz w:val="28"/>
                    <w:szCs w:val="28"/>
                    <w:lang w:val="en-US"/>
                  </w:rPr>
                  <m:t>2</m:t>
                </m:r>
              </m:oMath>
            </m:oMathPara>
          </w:p>
        </w:tc>
      </w:tr>
    </w:tbl>
    <w:p w14:paraId="6F5003AF" w14:textId="087AE0C8" w:rsidR="00BC3A2F" w:rsidRPr="00BC3A2F" w:rsidRDefault="00BC3A2F" w:rsidP="00BC3A2F">
      <w:pPr>
        <w:pStyle w:val="a5"/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en-US"/>
        </w:rPr>
      </w:pP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2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4⋅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dt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3</m:t>
                      </m:r>
                    </m:den>
                  </m:f>
                </m:num>
                <m:den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t</m:t>
                  </m:r>
                </m:den>
              </m:f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4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3</m:t>
              </m:r>
            </m:den>
          </m:f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2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dt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t</m:t>
                  </m:r>
                </m:den>
              </m:f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4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3</m:t>
              </m:r>
            </m:den>
          </m:f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⋅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t</m:t>
                  </m:r>
                </m:e>
              </m:d>
            </m:e>
          </m:func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 xml:space="preserve"> </m:t>
          </m:r>
          <m:sSubSup>
            <m:sSubSup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cstheme="minorHAnsi"/>
                      <w:color w:val="000000"/>
                      <w:sz w:val="28"/>
                      <w:szCs w:val="28"/>
                      <w:lang w:val="en-US"/>
                    </w:rPr>
                    <m:t>​</m:t>
                  </m:r>
                </m:e>
              </m:d>
            </m:e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2</m:t>
              </m:r>
            </m:sup>
          </m:sSubSup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4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3</m:t>
              </m:r>
            </m:den>
          </m:f>
          <m:func>
            <m:func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2</m:t>
                  </m:r>
                </m:e>
              </m:d>
            </m:e>
          </m:func>
          <m:limLow>
            <m:limLow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limLowPr>
            <m:e>
              <m:groupChr>
                <m:groupChr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m:ctrlPr>
                </m:groupChr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3</m:t>
                      </m:r>
                    </m:den>
                  </m:f>
                  <m:func>
                    <m:func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en-US"/>
                        </w:rPr>
                        <m:t>ln</m:t>
                      </m:r>
                    </m:fName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iCs/>
                              <w:color w:val="000000"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theme="minorHAnsi"/>
                              <w:color w:val="000000"/>
                              <w:sz w:val="28"/>
                              <w:szCs w:val="28"/>
                              <w:lang w:val="en-US"/>
                            </w:rPr>
                            <m:t>0</m:t>
                          </m:r>
                        </m:e>
                      </m:d>
                    </m:e>
                  </m:func>
                </m:e>
              </m:groupChr>
            </m:e>
            <m:li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Не существует</m:t>
              </m:r>
            </m:lim>
          </m:limLow>
        </m:oMath>
      </m:oMathPara>
    </w:p>
    <w:p w14:paraId="6D0E1D70" w14:textId="13130750" w:rsidR="00BC3A2F" w:rsidRPr="00004584" w:rsidRDefault="00BC3A2F" w:rsidP="00BC3A2F">
      <w:pPr>
        <w:pStyle w:val="a5"/>
        <w:numPr>
          <w:ilvl w:val="0"/>
          <w:numId w:val="2"/>
        </w:num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iCs/>
          <w:color w:val="000000"/>
          <w:sz w:val="28"/>
          <w:szCs w:val="28"/>
          <w:lang w:val="ru-RU"/>
        </w:rPr>
        <w:t>Интегрирование по частям</w:t>
      </w:r>
    </w:p>
    <w:p w14:paraId="5C0C3F35" w14:textId="208C65D3" w:rsidR="00004584" w:rsidRPr="00004584" w:rsidRDefault="00004584" w:rsidP="00004584">
      <w:pPr>
        <w:pStyle w:val="a5"/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sup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2x-1</m:t>
                  </m:r>
                </m:e>
              </m:d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4x</m:t>
                  </m:r>
                </m:sup>
              </m:s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ru-RU"/>
                      </w:rPr>
                      <m:t>u=2x-1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ru-RU"/>
                      </w:rPr>
                      <m:t>dv=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iCs/>
                            <w:color w:val="000000"/>
                            <w:sz w:val="28"/>
                            <w:szCs w:val="28"/>
                            <w:lang w:val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ru-RU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ru-RU"/>
                          </w:rPr>
                          <m:t>4x</m:t>
                        </m:r>
                      </m:sup>
                    </m:sSup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ru-RU"/>
                      </w:rPr>
                      <m:t>dx</m:t>
                    </m:r>
                  </m:e>
                </m:mr>
              </m:m>
            </m:e>
          </m:d>
          <m:d>
            <m:dPr>
              <m:begChr m:val="|"/>
              <m:endChr m:val="|"/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ru-RU"/>
                      </w:rPr>
                      <m:t>du=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iCs/>
                            <w:color w:val="000000"/>
                            <w:sz w:val="28"/>
                            <w:szCs w:val="28"/>
                            <w:lang w:val="ru-RU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iCs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theme="minorHAnsi"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m:t>2x-1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ru-RU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ru-RU"/>
                      </w:rPr>
                      <m:t>dx=2dx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ru-RU"/>
                      </w:rPr>
                      <m:t>v=</m:t>
                    </m:r>
                    <m:nary>
                      <m:naryPr>
                        <m:subHide m:val="1"/>
                        <m:supHide m:val="1"/>
                        <m:ctrlPr>
                          <w:rPr>
                            <w:rFonts w:ascii="Cambria Math" w:eastAsiaTheme="minorEastAsia" w:hAnsi="Cambria Math" w:cstheme="minorHAnsi"/>
                            <w:i/>
                            <w:iCs/>
                            <w:color w:val="000000"/>
                            <w:sz w:val="28"/>
                            <w:szCs w:val="28"/>
                            <w:lang w:val="ru-RU"/>
                          </w:rPr>
                        </m:ctrlPr>
                      </m:naryPr>
                      <m:sub/>
                      <m:sup/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iCs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theme="minorHAnsi"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theme="minorHAnsi"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m:t>4x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ru-RU"/>
                          </w:rPr>
                          <m:t>dx</m:t>
                        </m:r>
                      </m:e>
                    </m:nary>
                    <m:r>
                      <w:rPr>
                        <w:rFonts w:ascii="Cambria Math" w:eastAsiaTheme="minorEastAsia" w:hAnsi="Cambria Math" w:cstheme="minorHAnsi"/>
                        <w:color w:val="000000"/>
                        <w:sz w:val="28"/>
                        <w:szCs w:val="28"/>
                        <w:lang w:val="ru-RU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iCs/>
                            <w:color w:val="000000"/>
                            <w:sz w:val="28"/>
                            <w:szCs w:val="28"/>
                            <w:lang w:val="ru-R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ru-RU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ru-RU"/>
                          </w:rPr>
                          <m:t>4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iCs/>
                            <w:color w:val="000000"/>
                            <w:sz w:val="28"/>
                            <w:szCs w:val="28"/>
                            <w:lang w:val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ru-RU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color w:val="000000"/>
                            <w:sz w:val="28"/>
                            <w:szCs w:val="28"/>
                            <w:lang w:val="ru-RU"/>
                          </w:rPr>
                          <m:t>4x</m:t>
                        </m:r>
                      </m:sup>
                    </m:sSup>
                  </m:e>
                </m:mr>
              </m:m>
            </m:e>
          </m:d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</m:oMath>
      </m:oMathPara>
    </w:p>
    <w:p w14:paraId="452B2525" w14:textId="2C6517F6" w:rsidR="00004584" w:rsidRPr="00004584" w:rsidRDefault="00004584" w:rsidP="00004584">
      <w:pPr>
        <w:pStyle w:val="a5"/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2x-1</m:t>
              </m:r>
            </m:e>
          </m:d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⋅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4</m:t>
              </m:r>
            </m:den>
          </m:f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e</m:t>
              </m:r>
            </m:e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4x</m:t>
              </m:r>
            </m:sup>
          </m:sSup>
          <m:sSubSup>
            <m:sSubSup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cstheme="minorHAnsi"/>
                      <w:color w:val="000000"/>
                      <w:sz w:val="28"/>
                      <w:szCs w:val="28"/>
                      <w:lang w:val="ru-RU"/>
                    </w:rPr>
                    <m:t>​</m:t>
                  </m:r>
                </m:e>
              </m:d>
            </m:e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sup>
          </m:sSubSup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-</m:t>
          </m:r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4x</m:t>
                  </m:r>
                </m:sup>
              </m:s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⋅2dx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</m:oMath>
      </m:oMathPara>
    </w:p>
    <w:p w14:paraId="3D550685" w14:textId="118B896E" w:rsidR="00004584" w:rsidRPr="00004584" w:rsidRDefault="00004584" w:rsidP="00004584">
      <w:pPr>
        <w:pStyle w:val="a5"/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2⋅1-1</m:t>
              </m:r>
            </m:e>
          </m:d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⋅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4</m:t>
              </m:r>
            </m:den>
          </m:f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e</m:t>
              </m:r>
            </m:e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4⋅1</m:t>
              </m:r>
            </m:sup>
          </m:sSup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-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2⋅0-1</m:t>
              </m:r>
            </m:e>
          </m:d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⋅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4</m:t>
              </m:r>
            </m:den>
          </m:f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e</m:t>
              </m:r>
            </m:e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4⋅0</m:t>
              </m:r>
            </m:sup>
          </m:sSup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-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8</m:t>
              </m:r>
            </m:den>
          </m:f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e</m:t>
              </m:r>
            </m:e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4x</m:t>
              </m:r>
            </m:sup>
          </m:sSup>
          <m:sSubSup>
            <m:sSubSup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cstheme="minorHAnsi"/>
                      <w:color w:val="000000"/>
                      <w:sz w:val="28"/>
                      <w:szCs w:val="28"/>
                      <w:lang w:val="ru-RU"/>
                    </w:rPr>
                    <m:t>​</m:t>
                  </m:r>
                </m:e>
              </m:d>
            </m:e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sup>
          </m:sSubSup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</m:oMath>
      </m:oMathPara>
    </w:p>
    <w:p w14:paraId="3123F257" w14:textId="42501C08" w:rsidR="00004584" w:rsidRPr="00B146D1" w:rsidRDefault="00004584" w:rsidP="00004584">
      <w:pPr>
        <w:pStyle w:val="a5"/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4</m:t>
              </m:r>
            </m:den>
          </m:f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e</m:t>
              </m:r>
            </m:e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4</m:t>
              </m:r>
            </m:sup>
          </m:sSup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+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4</m:t>
              </m:r>
            </m:den>
          </m:f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-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8</m:t>
              </m:r>
            </m:den>
          </m:f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e</m:t>
              </m:r>
            </m:e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4</m:t>
              </m:r>
            </m:sup>
          </m:sSup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+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8</m:t>
              </m:r>
            </m:den>
          </m:f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8</m:t>
              </m:r>
            </m:den>
          </m:f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e</m:t>
              </m:r>
            </m:e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4</m:t>
              </m:r>
            </m:sup>
          </m:sSup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+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3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8</m:t>
              </m:r>
            </m:den>
          </m:f>
        </m:oMath>
      </m:oMathPara>
    </w:p>
    <w:p w14:paraId="6A46644C" w14:textId="062E8A6E" w:rsidR="00B146D1" w:rsidRDefault="00B146D1">
      <w:pPr>
        <w:rPr>
          <w:rFonts w:eastAsiaTheme="minorEastAsia" w:cstheme="minorHAnsi"/>
          <w:iCs/>
          <w:color w:val="000000"/>
          <w:sz w:val="28"/>
          <w:szCs w:val="28"/>
          <w:lang w:val="en-US"/>
        </w:rPr>
      </w:pPr>
      <w:r>
        <w:rPr>
          <w:rFonts w:eastAsiaTheme="minorEastAsia" w:cstheme="minorHAnsi"/>
          <w:iCs/>
          <w:color w:val="000000"/>
          <w:sz w:val="28"/>
          <w:szCs w:val="28"/>
          <w:lang w:val="en-US"/>
        </w:rPr>
        <w:br w:type="page"/>
      </w:r>
    </w:p>
    <w:p w14:paraId="42815C74" w14:textId="14313778" w:rsidR="00B146D1" w:rsidRDefault="00B146D1" w:rsidP="00B146D1">
      <w:pPr>
        <w:spacing w:line="360" w:lineRule="auto"/>
        <w:jc w:val="center"/>
        <w:rPr>
          <w:rFonts w:eastAsiaTheme="minorEastAsia" w:cstheme="minorHAnsi"/>
          <w:iCs/>
          <w:color w:val="000000"/>
          <w:sz w:val="32"/>
          <w:szCs w:val="32"/>
          <w:lang w:val="ru-RU"/>
        </w:rPr>
      </w:pPr>
      <w:r w:rsidRPr="00B146D1">
        <w:rPr>
          <w:rFonts w:eastAsiaTheme="minorEastAsia" w:cstheme="minorHAnsi"/>
          <w:b/>
          <w:bCs/>
          <w:iCs/>
          <w:color w:val="000000"/>
          <w:sz w:val="32"/>
          <w:szCs w:val="32"/>
          <w:lang w:val="ru-RU"/>
        </w:rPr>
        <w:lastRenderedPageBreak/>
        <w:t>Несобственные интегралы</w:t>
      </w:r>
    </w:p>
    <w:p w14:paraId="665662B7" w14:textId="77777777" w:rsidR="00FD3424" w:rsidRDefault="00B146D1" w:rsidP="00B146D1">
      <w:p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iCs/>
          <w:color w:val="000000"/>
          <w:sz w:val="28"/>
          <w:szCs w:val="28"/>
          <w:lang w:val="ru-RU"/>
        </w:rPr>
        <w:t xml:space="preserve">Несобственным интегралом называется определённый интеграл </w:t>
      </w:r>
      <w:r w:rsidR="00FD3424">
        <w:rPr>
          <w:rFonts w:eastAsiaTheme="minorEastAsia" w:cstheme="minorHAnsi"/>
          <w:iCs/>
          <w:color w:val="000000"/>
          <w:sz w:val="28"/>
          <w:szCs w:val="28"/>
          <w:lang w:val="ru-RU"/>
        </w:rPr>
        <w:t>от непрерывной функции с бесконечным промежутком интегрирования или определённый интеграл с конечным промежутком интегрирования от функции, имеющей бесконечный разрыв на этом промежутке.</w:t>
      </w:r>
    </w:p>
    <w:p w14:paraId="038214C7" w14:textId="77777777" w:rsidR="00FD3424" w:rsidRDefault="00FD3424" w:rsidP="00B146D1">
      <w:pPr>
        <w:spacing w:line="360" w:lineRule="auto"/>
        <w:rPr>
          <w:rFonts w:eastAsiaTheme="minorEastAsia" w:cstheme="minorHAnsi"/>
          <w:b/>
          <w:bCs/>
          <w:iCs/>
          <w:color w:val="000000"/>
          <w:sz w:val="28"/>
          <w:szCs w:val="28"/>
          <w:lang w:val="ru-RU"/>
        </w:rPr>
      </w:pPr>
      <w:r w:rsidRPr="00FD3424">
        <w:rPr>
          <w:rFonts w:eastAsiaTheme="minorEastAsia" w:cstheme="minorHAnsi"/>
          <w:b/>
          <w:bCs/>
          <w:iCs/>
          <w:color w:val="000000"/>
          <w:sz w:val="28"/>
          <w:szCs w:val="28"/>
          <w:lang w:val="ru-RU"/>
        </w:rPr>
        <w:t xml:space="preserve">Несобственный интеграл </w:t>
      </w:r>
      <w:r w:rsidRPr="00FD3424">
        <w:rPr>
          <w:rFonts w:eastAsiaTheme="minorEastAsia" w:cstheme="minorHAnsi"/>
          <w:b/>
          <w:bCs/>
          <w:iCs/>
          <w:color w:val="000000"/>
          <w:sz w:val="28"/>
          <w:szCs w:val="28"/>
          <w:lang w:val="en-US"/>
        </w:rPr>
        <w:t>I</w:t>
      </w:r>
      <w:r w:rsidRPr="00FD3424">
        <w:rPr>
          <w:rFonts w:eastAsiaTheme="minorEastAsia" w:cstheme="minorHAnsi"/>
          <w:b/>
          <w:bCs/>
          <w:iCs/>
          <w:color w:val="000000"/>
          <w:sz w:val="28"/>
          <w:szCs w:val="28"/>
          <w:lang w:val="ru-RU"/>
        </w:rPr>
        <w:t xml:space="preserve"> рода</w:t>
      </w:r>
    </w:p>
    <w:p w14:paraId="39D21F1C" w14:textId="6C2D82DB" w:rsidR="00FD3424" w:rsidRPr="00FD3424" w:rsidRDefault="00FD3424" w:rsidP="00B146D1">
      <w:p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b/>
          <w:bCs/>
          <w:iCs/>
          <w:color w:val="000000"/>
          <w:sz w:val="28"/>
          <w:szCs w:val="28"/>
          <w:lang w:val="ru-RU"/>
        </w:rPr>
        <w:t>Определение 2.</w:t>
      </w:r>
      <w:r>
        <w:rPr>
          <w:rFonts w:eastAsiaTheme="minorEastAsia" w:cstheme="minorHAnsi"/>
          <w:iCs/>
          <w:color w:val="000000"/>
          <w:sz w:val="28"/>
          <w:szCs w:val="28"/>
          <w:lang w:val="ru-RU"/>
        </w:rPr>
        <w:t xml:space="preserve"> Пусть функция </w:t>
      </w:r>
      <m:oMath>
        <m:r>
          <w:rPr>
            <w:rFonts w:ascii="Cambria Math" w:eastAsiaTheme="minorEastAsia" w:hAnsi="Cambria Math" w:cstheme="minorHAnsi"/>
            <w:color w:val="000000"/>
            <w:sz w:val="28"/>
            <w:szCs w:val="28"/>
            <w:lang w:val="ru-RU"/>
          </w:rPr>
          <m:t>y=f(x)</m:t>
        </m:r>
      </m:oMath>
      <w:r w:rsidRPr="00FD3424">
        <w:rPr>
          <w:rFonts w:eastAsiaTheme="minorEastAsia" w:cstheme="minorHAnsi"/>
          <w:iCs/>
          <w:color w:val="000000"/>
          <w:sz w:val="28"/>
          <w:szCs w:val="28"/>
          <w:lang w:val="ru-RU"/>
        </w:rPr>
        <w:t xml:space="preserve"> </w:t>
      </w:r>
      <w:r>
        <w:rPr>
          <w:rFonts w:eastAsiaTheme="minorEastAsia" w:cstheme="minorHAnsi"/>
          <w:iCs/>
          <w:color w:val="000000"/>
          <w:sz w:val="28"/>
          <w:szCs w:val="28"/>
          <w:lang w:val="ru-RU"/>
        </w:rPr>
        <w:t xml:space="preserve">непрерывная на промежутке </w:t>
      </w:r>
      <m:oMath>
        <m:r>
          <w:rPr>
            <w:rFonts w:ascii="Cambria Math" w:eastAsiaTheme="minorEastAsia" w:hAnsi="Cambria Math" w:cstheme="minorHAnsi"/>
            <w:color w:val="000000"/>
            <w:sz w:val="28"/>
            <w:szCs w:val="28"/>
            <w:lang w:val="ru-RU"/>
          </w:rPr>
          <m:t>(</m:t>
        </m:r>
        <m:r>
          <w:rPr>
            <w:rFonts w:ascii="Cambria Math" w:eastAsiaTheme="minorEastAsia" w:hAnsi="Cambria Math" w:cstheme="minorHAnsi"/>
            <w:color w:val="000000"/>
            <w:sz w:val="28"/>
            <w:szCs w:val="28"/>
            <w:lang w:val="ru-RU"/>
          </w:rPr>
          <m:t>-∞;b]</m:t>
        </m:r>
      </m:oMath>
      <w:r w:rsidRPr="00FD3424">
        <w:rPr>
          <w:rFonts w:eastAsiaTheme="minorEastAsia" w:cstheme="minorHAnsi"/>
          <w:iCs/>
          <w:color w:val="000000"/>
          <w:sz w:val="28"/>
          <w:szCs w:val="28"/>
          <w:lang w:val="ru-RU"/>
        </w:rPr>
        <w:t xml:space="preserve">. </w:t>
      </w:r>
      <w:r>
        <w:rPr>
          <w:rFonts w:eastAsiaTheme="minorEastAsia" w:cstheme="minorHAnsi"/>
          <w:iCs/>
          <w:color w:val="000000"/>
          <w:sz w:val="28"/>
          <w:szCs w:val="28"/>
          <w:lang w:val="ru-RU"/>
        </w:rPr>
        <w:t>Если существует конечный предел:</w:t>
      </w:r>
    </w:p>
    <w:p w14:paraId="3F29B35C" w14:textId="7EB32652" w:rsidR="00B146D1" w:rsidRPr="00FD3424" w:rsidRDefault="00FD3424" w:rsidP="00B146D1">
      <w:p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center"/>
        </m:oMathParaPr>
        <m:oMath>
          <m:func>
            <m:func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a→-∞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nary>
                <m:nary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a</m:t>
                  </m:r>
                </m:sub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</m:t>
                  </m:r>
                </m:sup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dx</m:t>
                  </m:r>
                </m:e>
              </m:nary>
            </m:e>
          </m:func>
        </m:oMath>
      </m:oMathPara>
    </w:p>
    <w:p w14:paraId="1ADE9E41" w14:textId="76170526" w:rsidR="00FD3424" w:rsidRDefault="00FD3424" w:rsidP="00B146D1">
      <w:p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iCs/>
          <w:color w:val="000000"/>
          <w:sz w:val="28"/>
          <w:szCs w:val="28"/>
          <w:lang w:val="ru-RU"/>
        </w:rPr>
        <w:t xml:space="preserve">То он называется несобственным интегралом </w:t>
      </w:r>
      <w:r>
        <w:rPr>
          <w:rFonts w:eastAsiaTheme="minorEastAsia" w:cstheme="minorHAnsi"/>
          <w:iCs/>
          <w:color w:val="000000"/>
          <w:sz w:val="28"/>
          <w:szCs w:val="28"/>
          <w:lang w:val="en-US"/>
        </w:rPr>
        <w:t>I</w:t>
      </w:r>
      <w:r w:rsidRPr="00FD3424">
        <w:rPr>
          <w:rFonts w:eastAsiaTheme="minorEastAsia" w:cstheme="minorHAnsi"/>
          <w:iCs/>
          <w:color w:val="000000"/>
          <w:sz w:val="28"/>
          <w:szCs w:val="28"/>
          <w:lang w:val="ru-RU"/>
        </w:rPr>
        <w:t xml:space="preserve"> </w:t>
      </w:r>
      <w:r>
        <w:rPr>
          <w:rFonts w:eastAsiaTheme="minorEastAsia" w:cstheme="minorHAnsi"/>
          <w:iCs/>
          <w:color w:val="000000"/>
          <w:sz w:val="28"/>
          <w:szCs w:val="28"/>
          <w:lang w:val="ru-RU"/>
        </w:rPr>
        <w:t>рода и обозначается:</w:t>
      </w:r>
    </w:p>
    <w:p w14:paraId="2028F4A9" w14:textId="078DFDB7" w:rsidR="00FD3424" w:rsidRPr="00FD3424" w:rsidRDefault="00FD3424" w:rsidP="00B146D1">
      <w:p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center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-∞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b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</m:oMath>
      </m:oMathPara>
    </w:p>
    <w:p w14:paraId="6D4B0AD4" w14:textId="2901F5BC" w:rsidR="00FD3424" w:rsidRDefault="00FD3424" w:rsidP="00B146D1">
      <w:p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iCs/>
          <w:color w:val="000000"/>
          <w:sz w:val="28"/>
          <w:szCs w:val="28"/>
          <w:lang w:val="ru-RU"/>
        </w:rPr>
        <w:t>Таким образом справедлива формула:</w:t>
      </w:r>
    </w:p>
    <w:p w14:paraId="4B3CEF9C" w14:textId="2722F753" w:rsidR="00FD3424" w:rsidRPr="00FD3424" w:rsidRDefault="00FD3424" w:rsidP="00B146D1">
      <w:p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center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-∞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b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a→-∞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nary>
                <m:nary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a</m:t>
                  </m:r>
                </m:sub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</m:t>
                  </m:r>
                </m:sup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dx</m:t>
                  </m:r>
                </m:e>
              </m:nary>
            </m:e>
          </m:func>
        </m:oMath>
      </m:oMathPara>
    </w:p>
    <w:p w14:paraId="0376F5B6" w14:textId="05BCF055" w:rsidR="00FD3424" w:rsidRDefault="00FD3424" w:rsidP="00B146D1">
      <w:p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</w:p>
    <w:p w14:paraId="3C5C9C9C" w14:textId="6D89DF10" w:rsidR="00FD3424" w:rsidRDefault="00FD3424" w:rsidP="00B146D1">
      <w:p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iCs/>
          <w:color w:val="000000"/>
          <w:sz w:val="28"/>
          <w:szCs w:val="28"/>
          <w:lang w:val="ru-RU"/>
        </w:rPr>
        <w:t xml:space="preserve">Аналогично определяется несобственный интеграл </w:t>
      </w:r>
      <w:r>
        <w:rPr>
          <w:rFonts w:eastAsiaTheme="minorEastAsia" w:cstheme="minorHAnsi"/>
          <w:iCs/>
          <w:color w:val="000000"/>
          <w:sz w:val="28"/>
          <w:szCs w:val="28"/>
          <w:lang w:val="en-US"/>
        </w:rPr>
        <w:t>I</w:t>
      </w:r>
      <w:r w:rsidRPr="00FD3424">
        <w:rPr>
          <w:rFonts w:eastAsiaTheme="minorEastAsia" w:cstheme="minorHAnsi"/>
          <w:iCs/>
          <w:color w:val="000000"/>
          <w:sz w:val="28"/>
          <w:szCs w:val="28"/>
          <w:lang w:val="ru-RU"/>
        </w:rPr>
        <w:t xml:space="preserve"> </w:t>
      </w:r>
      <w:r>
        <w:rPr>
          <w:rFonts w:eastAsiaTheme="minorEastAsia" w:cstheme="minorHAnsi"/>
          <w:iCs/>
          <w:color w:val="000000"/>
          <w:sz w:val="28"/>
          <w:szCs w:val="28"/>
          <w:lang w:val="ru-RU"/>
        </w:rPr>
        <w:t xml:space="preserve">рода для функций, заданный на отрезке </w:t>
      </w:r>
      <m:oMath>
        <m:r>
          <w:rPr>
            <w:rFonts w:ascii="Cambria Math" w:eastAsiaTheme="minorEastAsia" w:hAnsi="Cambria Math" w:cstheme="minorHAnsi"/>
            <w:color w:val="000000"/>
            <w:sz w:val="28"/>
            <w:szCs w:val="28"/>
            <w:lang w:val="ru-RU"/>
          </w:rPr>
          <m:t>[a;+∞)</m:t>
        </m:r>
      </m:oMath>
    </w:p>
    <w:p w14:paraId="5D3F5947" w14:textId="346F6848" w:rsidR="00FD3424" w:rsidRPr="00FD3424" w:rsidRDefault="00FD3424" w:rsidP="00B146D1">
      <w:p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center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+∞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b→+∞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nary>
                <m:nary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a</m:t>
                  </m:r>
                </m:sub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</m:t>
                  </m:r>
                </m:sup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dx</m:t>
                  </m:r>
                </m:e>
              </m:nary>
            </m:e>
          </m:func>
        </m:oMath>
      </m:oMathPara>
    </w:p>
    <w:p w14:paraId="31005B4A" w14:textId="566479CD" w:rsidR="00FD3424" w:rsidRDefault="00FD3424" w:rsidP="00B146D1">
      <w:p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iCs/>
          <w:color w:val="000000"/>
          <w:sz w:val="28"/>
          <w:szCs w:val="28"/>
          <w:lang w:val="ru-RU"/>
        </w:rPr>
        <w:t>Несобственный интеграл с двумя бесконечными пределами вычисляется формулой:</w:t>
      </w:r>
    </w:p>
    <w:p w14:paraId="67A18B48" w14:textId="21BA84A4" w:rsidR="00FD3424" w:rsidRPr="00FD3424" w:rsidRDefault="00FD3424" w:rsidP="00B146D1">
      <w:p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center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-∞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+∞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-∞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c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+</m:t>
          </m:r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c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+∞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</m:oMath>
      </m:oMathPara>
    </w:p>
    <w:p w14:paraId="0B7F4F4A" w14:textId="2E1176D7" w:rsidR="00FD3424" w:rsidRDefault="00FD3424" w:rsidP="00B146D1">
      <w:p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</w:p>
    <w:p w14:paraId="6F08EF58" w14:textId="3CCE7DD3" w:rsidR="00FD3424" w:rsidRDefault="00FD3424" w:rsidP="00B146D1">
      <w:p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iCs/>
          <w:color w:val="000000"/>
          <w:sz w:val="28"/>
          <w:szCs w:val="28"/>
          <w:lang w:val="ru-RU"/>
        </w:rPr>
        <w:t>Пример:</w:t>
      </w:r>
    </w:p>
    <w:p w14:paraId="1595FB6C" w14:textId="0D68C85D" w:rsidR="00C663BB" w:rsidRPr="00C663BB" w:rsidRDefault="00C663BB" w:rsidP="00C663BB">
      <w:pPr>
        <w:pStyle w:val="a5"/>
        <w:numPr>
          <w:ilvl w:val="0"/>
          <w:numId w:val="4"/>
        </w:num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w:r w:rsidRPr="00C663BB">
        <w:rPr>
          <w:rFonts w:eastAsiaTheme="minorEastAsia" w:cstheme="minorHAnsi"/>
          <w:iCs/>
          <w:color w:val="000000"/>
          <w:sz w:val="28"/>
          <w:szCs w:val="28"/>
          <w:lang w:val="ru-RU"/>
        </w:rPr>
        <w:lastRenderedPageBreak/>
        <w:t>Пример 1</w:t>
      </w:r>
    </w:p>
    <w:p w14:paraId="58BDDB1F" w14:textId="5495E599" w:rsidR="00FD3424" w:rsidRPr="00C663BB" w:rsidRDefault="00FD3424" w:rsidP="00C663BB">
      <w:pPr>
        <w:pStyle w:val="a5"/>
        <w:spacing w:line="360" w:lineRule="auto"/>
        <w:ind w:firstLine="360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+∞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2x</m:t>
                  </m:r>
                </m:sup>
              </m:s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b→+∞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nary>
                <m:nary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</m:t>
                  </m:r>
                </m:sup>
                <m:e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2x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dx</m:t>
                  </m:r>
                </m:e>
              </m:nary>
            </m:e>
          </m:func>
        </m:oMath>
      </m:oMathPara>
    </w:p>
    <w:p w14:paraId="53BF0486" w14:textId="4A0360DD" w:rsidR="00C663BB" w:rsidRPr="00C663BB" w:rsidRDefault="00C663BB" w:rsidP="00C663BB">
      <w:pPr>
        <w:pStyle w:val="a5"/>
        <w:spacing w:line="360" w:lineRule="auto"/>
        <w:ind w:firstLine="360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b→+∞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2x</m:t>
                  </m:r>
                </m:sup>
              </m:sSup>
              <m:sSubSup>
                <m:sSubSup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sSubSup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​</m:t>
                      </m:r>
                    </m:e>
                  </m:d>
                </m:e>
                <m:sub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</m:t>
                  </m:r>
                </m:sup>
              </m:sSubSup>
            </m:e>
          </m:func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b→+∞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2</m:t>
                      </m: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2b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2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</m:oMath>
      </m:oMathPara>
    </w:p>
    <w:p w14:paraId="7EA7D8F2" w14:textId="58425E49" w:rsidR="00C663BB" w:rsidRPr="00C663BB" w:rsidRDefault="00C663BB" w:rsidP="00A95829">
      <w:pPr>
        <w:pStyle w:val="a5"/>
        <w:spacing w:line="360" w:lineRule="auto"/>
        <w:ind w:firstLine="720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2</m:t>
              </m:r>
            </m:den>
          </m:f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e</m:t>
              </m:r>
            </m:e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+∞</m:t>
              </m:r>
            </m:sup>
          </m:sSup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-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2</m:t>
              </m:r>
            </m:den>
          </m:f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=∞-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2</m:t>
              </m:r>
            </m:den>
          </m:f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∞</m:t>
          </m:r>
        </m:oMath>
      </m:oMathPara>
    </w:p>
    <w:p w14:paraId="0528087D" w14:textId="6EB7AD81" w:rsidR="00C663BB" w:rsidRDefault="00C663BB" w:rsidP="00C663BB">
      <w:pPr>
        <w:pStyle w:val="a5"/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iCs/>
          <w:color w:val="000000"/>
          <w:sz w:val="28"/>
          <w:szCs w:val="28"/>
          <w:lang w:val="ru-RU"/>
        </w:rPr>
        <w:t>Следовательно, интеграл расходится.</w:t>
      </w:r>
    </w:p>
    <w:p w14:paraId="1788150B" w14:textId="2B046C94" w:rsidR="00C663BB" w:rsidRPr="00C663BB" w:rsidRDefault="00C663BB" w:rsidP="00C663BB">
      <w:pPr>
        <w:pStyle w:val="a5"/>
        <w:numPr>
          <w:ilvl w:val="0"/>
          <w:numId w:val="4"/>
        </w:numPr>
        <w:spacing w:line="360" w:lineRule="auto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iCs/>
          <w:color w:val="000000"/>
          <w:sz w:val="28"/>
          <w:szCs w:val="28"/>
          <w:lang w:val="ru-RU"/>
        </w:rPr>
        <w:t>Пример 2</w:t>
      </w:r>
    </w:p>
    <w:p w14:paraId="63C62F39" w14:textId="4B395528" w:rsidR="00C663BB" w:rsidRPr="00C663BB" w:rsidRDefault="00C663BB" w:rsidP="00C663BB">
      <w:pPr>
        <w:pStyle w:val="a5"/>
        <w:spacing w:line="360" w:lineRule="auto"/>
        <w:ind w:left="1080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-∞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+∞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1+</m:t>
                  </m:r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2</m:t>
                      </m:r>
                    </m:sup>
                  </m:sSup>
                </m:den>
              </m:f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-∞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0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1+</m:t>
                  </m:r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2</m:t>
                      </m:r>
                    </m:sup>
                  </m:sSup>
                </m:den>
              </m:f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+</m:t>
          </m:r>
          <m:nary>
            <m:nary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+∞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1+</m:t>
                  </m:r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2</m:t>
                      </m:r>
                    </m:sup>
                  </m:sSup>
                </m:den>
              </m:f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</m:oMath>
      </m:oMathPara>
    </w:p>
    <w:p w14:paraId="7184B2A0" w14:textId="5309020E" w:rsidR="00C663BB" w:rsidRPr="00C663BB" w:rsidRDefault="00C663BB" w:rsidP="00C663BB">
      <w:pPr>
        <w:pStyle w:val="a5"/>
        <w:spacing w:line="360" w:lineRule="auto"/>
        <w:ind w:left="1080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a→-∞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nary>
                <m:nary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a</m:t>
                  </m:r>
                </m:sub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0</m:t>
                  </m:r>
                </m:sup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dx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1+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iCs/>
                              <w:color w:val="000000"/>
                              <w:sz w:val="28"/>
                              <w:szCs w:val="28"/>
                              <w:lang w:val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color w:val="000000"/>
                              <w:sz w:val="28"/>
                              <w:szCs w:val="28"/>
                              <w:lang w:val="ru-RU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color w:val="000000"/>
                              <w:sz w:val="28"/>
                              <w:szCs w:val="28"/>
                              <w:lang w:val="ru-RU"/>
                            </w:rPr>
                            <m:t>2</m:t>
                          </m:r>
                        </m:sup>
                      </m:sSup>
                    </m:den>
                  </m:f>
                </m:e>
              </m:nary>
            </m:e>
          </m:func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+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b→+∞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nary>
                <m:nary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</m:t>
                  </m:r>
                </m:sup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iCs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dx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1+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iCs/>
                              <w:color w:val="000000"/>
                              <w:sz w:val="28"/>
                              <w:szCs w:val="28"/>
                              <w:lang w:val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color w:val="000000"/>
                              <w:sz w:val="28"/>
                              <w:szCs w:val="28"/>
                              <w:lang w:val="ru-RU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color w:val="000000"/>
                              <w:sz w:val="28"/>
                              <w:szCs w:val="28"/>
                              <w:lang w:val="ru-RU"/>
                            </w:rPr>
                            <m:t>2</m:t>
                          </m:r>
                        </m:sup>
                      </m:sSup>
                    </m:den>
                  </m:f>
                </m:e>
              </m:nary>
            </m:e>
          </m:func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</m:oMath>
      </m:oMathPara>
    </w:p>
    <w:p w14:paraId="1BA0BACA" w14:textId="40423A12" w:rsidR="00C663BB" w:rsidRPr="00C663BB" w:rsidRDefault="00C663BB" w:rsidP="00C663BB">
      <w:pPr>
        <w:pStyle w:val="a5"/>
        <w:spacing w:line="360" w:lineRule="auto"/>
        <w:ind w:left="1080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a→-∞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arctg x</m:t>
              </m:r>
            </m:e>
          </m:func>
          <m:sSubSup>
            <m:sSubSup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cstheme="minorHAnsi"/>
                      <w:color w:val="000000"/>
                      <w:sz w:val="28"/>
                      <w:szCs w:val="28"/>
                      <w:lang w:val="ru-RU"/>
                    </w:rPr>
                    <m:t>​</m:t>
                  </m:r>
                </m:e>
              </m:d>
            </m:e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0</m:t>
              </m:r>
            </m:sup>
          </m:sSubSup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+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b→+∞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arctg x</m:t>
              </m:r>
            </m:e>
          </m:func>
          <m:sSubSup>
            <m:sSubSup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cstheme="minorHAnsi"/>
                      <w:color w:val="000000"/>
                      <w:sz w:val="28"/>
                      <w:szCs w:val="28"/>
                      <w:lang w:val="ru-RU"/>
                    </w:rPr>
                    <m:t>​</m:t>
                  </m:r>
                </m:e>
              </m:d>
            </m:e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b</m:t>
              </m:r>
            </m:sup>
          </m:sSubSup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</m:oMath>
      </m:oMathPara>
    </w:p>
    <w:p w14:paraId="47BA88F3" w14:textId="2395FB0B" w:rsidR="00C663BB" w:rsidRPr="00C663BB" w:rsidRDefault="00C663BB" w:rsidP="00C663BB">
      <w:pPr>
        <w:pStyle w:val="a5"/>
        <w:spacing w:line="360" w:lineRule="auto"/>
        <w:ind w:left="1080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a→-∞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(arctg 0</m:t>
              </m:r>
            </m:e>
          </m:func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-arctg a)+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b→+∞</m:t>
                  </m:r>
                  <m:ctrlPr>
                    <w:rPr>
                      <w:rFonts w:ascii="Cambria Math" w:eastAsiaTheme="minorEastAsia" w:hAnsi="Cambria Math" w:cstheme="minorHAnsi"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 xml:space="preserve">arctg </m:t>
                  </m:r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b-arctg 0</m:t>
                  </m:r>
                </m:e>
              </m:d>
            </m:e>
          </m:func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</m:oMath>
      </m:oMathPara>
    </w:p>
    <w:p w14:paraId="4BCCA9F7" w14:textId="61842939" w:rsidR="00C663BB" w:rsidRPr="00311F93" w:rsidRDefault="00C663BB" w:rsidP="00C663BB">
      <w:pPr>
        <w:pStyle w:val="a5"/>
        <w:spacing w:line="360" w:lineRule="auto"/>
        <w:ind w:left="1080"/>
        <w:rPr>
          <w:rFonts w:eastAsiaTheme="minorEastAsia" w:cstheme="minorHAnsi"/>
          <w:iCs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0</m:t>
          </m:r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-arctg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-∞</m:t>
              </m:r>
            </m:e>
          </m:d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+arctg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+∞</m:t>
              </m:r>
            </m:e>
          </m:d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-0=2⋅arctg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+∞</m:t>
              </m:r>
            </m:e>
          </m:d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</m:oMath>
      </m:oMathPara>
    </w:p>
    <w:p w14:paraId="262E6785" w14:textId="6D4E0F50" w:rsidR="00311F93" w:rsidRPr="00A95829" w:rsidRDefault="00311F93" w:rsidP="00C663BB">
      <w:pPr>
        <w:pStyle w:val="a5"/>
        <w:spacing w:line="360" w:lineRule="auto"/>
        <w:ind w:left="1080"/>
        <w:rPr>
          <w:rFonts w:eastAsiaTheme="minorEastAsia" w:cstheme="minorHAnsi"/>
          <w:iCs/>
          <w:color w:val="000000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=2⋅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π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en-US"/>
            </w:rPr>
            <m:t>=π</m:t>
          </m:r>
        </m:oMath>
      </m:oMathPara>
    </w:p>
    <w:p w14:paraId="66AE64F3" w14:textId="11DBAF17" w:rsidR="00A95829" w:rsidRDefault="00A95829" w:rsidP="00C663BB">
      <w:pPr>
        <w:pStyle w:val="a5"/>
        <w:spacing w:line="360" w:lineRule="auto"/>
        <w:ind w:left="1080"/>
        <w:rPr>
          <w:rFonts w:eastAsiaTheme="minorEastAsia" w:cstheme="minorHAnsi"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color w:val="000000"/>
          <w:sz w:val="28"/>
          <w:szCs w:val="28"/>
          <w:lang w:val="ru-RU"/>
        </w:rPr>
        <w:t>Интеграл сходится.</w:t>
      </w:r>
    </w:p>
    <w:p w14:paraId="3E54A4E7" w14:textId="7FF75238" w:rsidR="00A95829" w:rsidRDefault="00A95829" w:rsidP="00A95829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</w:p>
    <w:p w14:paraId="4E1A1F56" w14:textId="4826E3B1" w:rsidR="00A95829" w:rsidRPr="00A95829" w:rsidRDefault="00A95829" w:rsidP="00A95829">
      <w:pPr>
        <w:spacing w:line="360" w:lineRule="auto"/>
        <w:rPr>
          <w:rFonts w:eastAsiaTheme="minorEastAsia" w:cstheme="minorHAnsi"/>
          <w:b/>
          <w:bCs/>
          <w:color w:val="000000"/>
          <w:sz w:val="28"/>
          <w:szCs w:val="28"/>
          <w:lang w:val="ru-RU"/>
        </w:rPr>
      </w:pPr>
      <w:r w:rsidRPr="00A95829">
        <w:rPr>
          <w:rFonts w:eastAsiaTheme="minorEastAsia" w:cstheme="minorHAnsi"/>
          <w:b/>
          <w:bCs/>
          <w:color w:val="000000"/>
          <w:sz w:val="28"/>
          <w:szCs w:val="28"/>
          <w:lang w:val="ru-RU"/>
        </w:rPr>
        <w:t xml:space="preserve">Несобственные интегралы </w:t>
      </w:r>
      <w:r w:rsidRPr="00A95829">
        <w:rPr>
          <w:rFonts w:eastAsiaTheme="minorEastAsia" w:cstheme="minorHAnsi"/>
          <w:b/>
          <w:bCs/>
          <w:color w:val="000000"/>
          <w:sz w:val="28"/>
          <w:szCs w:val="28"/>
          <w:lang w:val="en-US"/>
        </w:rPr>
        <w:t xml:space="preserve">II </w:t>
      </w:r>
      <w:r w:rsidRPr="00A95829">
        <w:rPr>
          <w:rFonts w:eastAsiaTheme="minorEastAsia" w:cstheme="minorHAnsi"/>
          <w:b/>
          <w:bCs/>
          <w:color w:val="000000"/>
          <w:sz w:val="28"/>
          <w:szCs w:val="28"/>
          <w:lang w:val="ru-RU"/>
        </w:rPr>
        <w:t>рода.</w:t>
      </w:r>
    </w:p>
    <w:p w14:paraId="16F9DFE9" w14:textId="72CE0581" w:rsidR="00A95829" w:rsidRDefault="00A95829" w:rsidP="00A95829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color w:val="000000"/>
          <w:sz w:val="28"/>
          <w:szCs w:val="28"/>
          <w:lang w:val="ru-RU"/>
        </w:rPr>
        <w:t xml:space="preserve">Пусть функция </w:t>
      </w:r>
      <m:oMath>
        <m:r>
          <w:rPr>
            <w:rFonts w:ascii="Cambria Math" w:eastAsiaTheme="minorEastAsia" w:hAnsi="Cambria Math" w:cstheme="minorHAnsi"/>
            <w:color w:val="000000"/>
            <w:sz w:val="28"/>
            <w:szCs w:val="28"/>
            <w:lang w:val="ru-RU"/>
          </w:rPr>
          <m:t>y=f(x)</m:t>
        </m:r>
      </m:oMath>
      <w:r>
        <w:rPr>
          <w:rFonts w:eastAsiaTheme="minorEastAsia" w:cstheme="minorHAnsi"/>
          <w:color w:val="000000"/>
          <w:sz w:val="28"/>
          <w:szCs w:val="28"/>
          <w:lang w:val="ru-RU"/>
        </w:rPr>
        <w:t xml:space="preserve"> непрерывна на промежутке </w:t>
      </w:r>
      <m:oMath>
        <m:r>
          <w:rPr>
            <w:rFonts w:ascii="Cambria Math" w:eastAsiaTheme="minorEastAsia" w:hAnsi="Cambria Math" w:cstheme="minorHAnsi"/>
            <w:color w:val="000000"/>
            <w:sz w:val="28"/>
            <w:szCs w:val="28"/>
            <w:lang w:val="ru-RU"/>
          </w:rPr>
          <m:t>(a;b]</m:t>
        </m:r>
      </m:oMath>
      <w:r>
        <w:rPr>
          <w:rFonts w:eastAsiaTheme="minorEastAsia" w:cstheme="minorHAnsi"/>
          <w:color w:val="000000"/>
          <w:sz w:val="28"/>
          <w:szCs w:val="28"/>
          <w:lang w:val="ru-RU"/>
        </w:rPr>
        <w:t xml:space="preserve"> и имеет бесконечный разрыв в точке </w:t>
      </w:r>
      <m:oMath>
        <m:r>
          <w:rPr>
            <w:rFonts w:ascii="Cambria Math" w:eastAsiaTheme="minorEastAsia" w:hAnsi="Cambria Math" w:cstheme="minorHAnsi"/>
            <w:color w:val="000000"/>
            <w:sz w:val="28"/>
            <w:szCs w:val="28"/>
            <w:lang w:val="ru-RU"/>
          </w:rPr>
          <m:t>x=a</m:t>
        </m:r>
      </m:oMath>
      <w:r w:rsidRPr="00A95829">
        <w:rPr>
          <w:rFonts w:eastAsiaTheme="minorEastAsia" w:cstheme="minorHAnsi"/>
          <w:color w:val="000000"/>
          <w:sz w:val="28"/>
          <w:szCs w:val="28"/>
          <w:lang w:val="ru-RU"/>
        </w:rPr>
        <w:t>.</w:t>
      </w:r>
      <w:r>
        <w:rPr>
          <w:rFonts w:eastAsiaTheme="minorEastAsia" w:cstheme="minorHAnsi"/>
          <w:color w:val="000000"/>
          <w:sz w:val="28"/>
          <w:szCs w:val="28"/>
          <w:lang w:val="ru-RU"/>
        </w:rPr>
        <w:t xml:space="preserve"> Если существует конечный предел:</w:t>
      </w:r>
    </w:p>
    <w:p w14:paraId="64B61F18" w14:textId="11D3A323" w:rsidR="00A95829" w:rsidRPr="00A95829" w:rsidRDefault="00A95829" w:rsidP="00A95829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ε→0</m:t>
                  </m:r>
                  <m:ctrl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nary>
                <m:nary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a+ε</m:t>
                  </m:r>
                </m:sub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</m:t>
                  </m:r>
                </m:sup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dx</m:t>
                  </m:r>
                </m:e>
              </m:nary>
            </m:e>
          </m:func>
        </m:oMath>
      </m:oMathPara>
    </w:p>
    <w:p w14:paraId="7F2625AA" w14:textId="19B03C53" w:rsidR="00A95829" w:rsidRDefault="00A95829" w:rsidP="00A95829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color w:val="000000"/>
          <w:sz w:val="28"/>
          <w:szCs w:val="28"/>
          <w:lang w:val="ru-RU"/>
        </w:rPr>
        <w:t xml:space="preserve">То его называют несобственным интегралом </w:t>
      </w:r>
      <w:r>
        <w:rPr>
          <w:rFonts w:eastAsiaTheme="minorEastAsia" w:cstheme="minorHAnsi"/>
          <w:color w:val="000000"/>
          <w:sz w:val="28"/>
          <w:szCs w:val="28"/>
          <w:lang w:val="en-US"/>
        </w:rPr>
        <w:t>II</w:t>
      </w:r>
      <w:r w:rsidRPr="00A95829">
        <w:rPr>
          <w:rFonts w:eastAsiaTheme="minorEastAsia" w:cstheme="minorHAnsi"/>
          <w:color w:val="000000"/>
          <w:sz w:val="28"/>
          <w:szCs w:val="28"/>
          <w:lang w:val="ru-RU"/>
        </w:rPr>
        <w:t xml:space="preserve"> </w:t>
      </w:r>
      <w:r>
        <w:rPr>
          <w:rFonts w:eastAsiaTheme="minorEastAsia" w:cstheme="minorHAnsi"/>
          <w:color w:val="000000"/>
          <w:sz w:val="28"/>
          <w:szCs w:val="28"/>
          <w:lang w:val="ru-RU"/>
        </w:rPr>
        <w:t>рода и обозначается</w:t>
      </w:r>
    </w:p>
    <w:p w14:paraId="190704B0" w14:textId="272DBD1A" w:rsidR="00A95829" w:rsidRPr="00A95829" w:rsidRDefault="00A95829" w:rsidP="00A95829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b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</m:oMath>
      </m:oMathPara>
    </w:p>
    <w:p w14:paraId="20BC5481" w14:textId="51D0A8AE" w:rsidR="00A95829" w:rsidRDefault="00A95829" w:rsidP="00A95829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color w:val="000000"/>
          <w:sz w:val="28"/>
          <w:szCs w:val="28"/>
          <w:lang w:val="ru-RU"/>
        </w:rPr>
        <w:t>Таким образом</w:t>
      </w:r>
    </w:p>
    <w:p w14:paraId="4CE3FF8A" w14:textId="2E62CC86" w:rsidR="00A95829" w:rsidRPr="00A95829" w:rsidRDefault="00A95829" w:rsidP="00A95829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highlight w:val="blue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b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ε→0</m:t>
                  </m:r>
                  <m:ctrl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nary>
                <m:nary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a+ε</m:t>
                  </m:r>
                </m:sub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</m:t>
                  </m:r>
                </m:sup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dx</m:t>
                  </m:r>
                </m:e>
              </m:nary>
            </m:e>
          </m:func>
        </m:oMath>
      </m:oMathPara>
    </w:p>
    <w:p w14:paraId="1F4CF28B" w14:textId="47AF49C3" w:rsidR="00A95829" w:rsidRDefault="00A95829" w:rsidP="00A95829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color w:val="000000"/>
          <w:sz w:val="28"/>
          <w:szCs w:val="28"/>
          <w:lang w:val="ru-RU"/>
        </w:rPr>
        <w:t xml:space="preserve">Аналогично </w:t>
      </w:r>
      <m:oMath>
        <m:r>
          <w:rPr>
            <w:rFonts w:ascii="Cambria Math" w:eastAsiaTheme="minorEastAsia" w:hAnsi="Cambria Math" w:cstheme="minorHAnsi"/>
            <w:color w:val="000000"/>
            <w:sz w:val="28"/>
            <w:szCs w:val="28"/>
            <w:lang w:val="ru-RU"/>
          </w:rPr>
          <m:t>[a;b)</m:t>
        </m:r>
      </m:oMath>
    </w:p>
    <w:p w14:paraId="5E1FBCB9" w14:textId="7E83E3B4" w:rsidR="00A95829" w:rsidRPr="00A95829" w:rsidRDefault="00A95829" w:rsidP="00A95829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highlight w:val="blue"/>
                  <w:lang w:val="ru-RU"/>
                </w:rPr>
                <m:t>b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lim</m:t>
                  </m:r>
                  <m:ctrl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</m:ctrlPr>
                </m:e>
                <m:lim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ε→0</m:t>
                  </m:r>
                  <m:ctrlP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</m:ctrlPr>
                </m:lim>
              </m:limLow>
            </m:fName>
            <m:e>
              <m:nary>
                <m:nary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a</m:t>
                  </m:r>
                </m:sub>
                <m:sup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b</m:t>
                  </m:r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-ε</m:t>
                  </m:r>
                </m:sup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color w:val="000000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color w:val="000000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dx</m:t>
                  </m:r>
                </m:e>
              </m:nary>
            </m:e>
          </m:func>
        </m:oMath>
      </m:oMathPara>
    </w:p>
    <w:p w14:paraId="24C3626F" w14:textId="0F64F108" w:rsidR="00A95829" w:rsidRDefault="00A95829" w:rsidP="00A95829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color w:val="000000"/>
          <w:sz w:val="28"/>
          <w:szCs w:val="28"/>
          <w:lang w:val="ru-RU"/>
        </w:rPr>
        <w:t xml:space="preserve">Также </w:t>
      </w:r>
      <m:oMath>
        <m:r>
          <w:rPr>
            <w:rFonts w:ascii="Cambria Math" w:eastAsiaTheme="minorEastAsia" w:hAnsi="Cambria Math" w:cstheme="minorHAnsi"/>
            <w:color w:val="000000"/>
            <w:sz w:val="28"/>
            <w:szCs w:val="28"/>
            <w:lang w:val="ru-RU"/>
          </w:rPr>
          <m:t>[a;b]</m:t>
        </m:r>
      </m:oMath>
    </w:p>
    <w:p w14:paraId="6CECEC14" w14:textId="5595EA3B" w:rsidR="00A95829" w:rsidRPr="00A95829" w:rsidRDefault="00A95829" w:rsidP="00A95829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b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highlight w:val="blue"/>
                  <w:lang w:val="ru-RU"/>
                </w:rPr>
                <m:t>c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+</m:t>
          </m:r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highlight w:val="blue"/>
                  <w:lang w:val="ru-RU"/>
                </w:rPr>
                <m:t>c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b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</m:oMath>
      </m:oMathPara>
    </w:p>
    <w:p w14:paraId="2E7F83B8" w14:textId="01FEE3CF" w:rsidR="00A95829" w:rsidRDefault="00A95829" w:rsidP="00A95829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w:r>
        <w:rPr>
          <w:rFonts w:eastAsiaTheme="minorEastAsia" w:cstheme="minorHAnsi"/>
          <w:color w:val="000000"/>
          <w:sz w:val="28"/>
          <w:szCs w:val="28"/>
          <w:lang w:val="ru-RU"/>
        </w:rPr>
        <w:t xml:space="preserve">И ещё </w:t>
      </w:r>
      <m:oMath>
        <m:r>
          <w:rPr>
            <w:rFonts w:ascii="Cambria Math" w:eastAsiaTheme="minorEastAsia" w:hAnsi="Cambria Math" w:cstheme="minorHAnsi"/>
            <w:color w:val="000000"/>
            <w:sz w:val="28"/>
            <w:szCs w:val="28"/>
            <w:lang w:val="ru-RU"/>
          </w:rPr>
          <m:t>(a;b)</m:t>
        </m:r>
      </m:oMath>
    </w:p>
    <w:p w14:paraId="1101C931" w14:textId="77777777" w:rsidR="00A95829" w:rsidRPr="00A95829" w:rsidRDefault="00A95829" w:rsidP="00A95829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  <m:oMathPara>
        <m:oMathParaPr>
          <m:jc m:val="left"/>
        </m:oMathParaPr>
        <m:oMath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highlight w:val="blue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highlight w:val="blue"/>
                  <w:lang w:val="ru-RU"/>
                </w:rPr>
                <m:t>b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=</m:t>
          </m:r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highlight w:val="blue"/>
                  <w:lang w:val="ru-RU"/>
                </w:rPr>
                <m:t>a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c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 w:cstheme="minorHAnsi"/>
              <w:color w:val="000000"/>
              <w:sz w:val="28"/>
              <w:szCs w:val="28"/>
              <w:lang w:val="ru-RU"/>
            </w:rPr>
            <m:t>+</m:t>
          </m:r>
          <m:nary>
            <m:nary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8"/>
                  <w:szCs w:val="28"/>
                  <w:lang w:val="ru-RU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c</m:t>
              </m:r>
            </m:sub>
            <m:sup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highlight w:val="blue"/>
                  <w:lang w:val="ru-RU"/>
                </w:rPr>
                <m:t>b</m:t>
              </m:r>
            </m:sup>
            <m:e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8"/>
                      <w:szCs w:val="28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8"/>
                  <w:szCs w:val="28"/>
                  <w:lang w:val="ru-RU"/>
                </w:rPr>
                <m:t>dx</m:t>
              </m:r>
            </m:e>
          </m:nary>
        </m:oMath>
      </m:oMathPara>
    </w:p>
    <w:p w14:paraId="2A7621F7" w14:textId="77777777" w:rsidR="00A95829" w:rsidRPr="00A95829" w:rsidRDefault="00A95829" w:rsidP="00A95829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</w:p>
    <w:p w14:paraId="2AAD86F9" w14:textId="77777777" w:rsidR="00A95829" w:rsidRDefault="00A95829" w:rsidP="00A95829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</w:p>
    <w:p w14:paraId="782E0010" w14:textId="77777777" w:rsidR="00A95829" w:rsidRPr="00A95829" w:rsidRDefault="00A95829" w:rsidP="00A95829">
      <w:pPr>
        <w:spacing w:line="360" w:lineRule="auto"/>
        <w:rPr>
          <w:rFonts w:eastAsiaTheme="minorEastAsia" w:cstheme="minorHAnsi"/>
          <w:color w:val="000000"/>
          <w:sz w:val="28"/>
          <w:szCs w:val="28"/>
          <w:lang w:val="ru-RU"/>
        </w:rPr>
      </w:pPr>
    </w:p>
    <w:sectPr w:rsidR="00A95829" w:rsidRPr="00A95829" w:rsidSect="00F764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B01D4"/>
    <w:multiLevelType w:val="hybridMultilevel"/>
    <w:tmpl w:val="B5365B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1430F9"/>
    <w:multiLevelType w:val="hybridMultilevel"/>
    <w:tmpl w:val="FF1802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D4E26"/>
    <w:multiLevelType w:val="hybridMultilevel"/>
    <w:tmpl w:val="6B4CE0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1755A2"/>
    <w:multiLevelType w:val="hybridMultilevel"/>
    <w:tmpl w:val="C49E7D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8BE"/>
    <w:rsid w:val="00004584"/>
    <w:rsid w:val="00311F93"/>
    <w:rsid w:val="004528BE"/>
    <w:rsid w:val="00455C7C"/>
    <w:rsid w:val="004C2DFE"/>
    <w:rsid w:val="00946C16"/>
    <w:rsid w:val="00A95829"/>
    <w:rsid w:val="00B146D1"/>
    <w:rsid w:val="00B84AF3"/>
    <w:rsid w:val="00BC3A2F"/>
    <w:rsid w:val="00C663BB"/>
    <w:rsid w:val="00F764F3"/>
    <w:rsid w:val="00FC728B"/>
    <w:rsid w:val="00FD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72344"/>
  <w15:chartTrackingRefBased/>
  <w15:docId w15:val="{D1EA097D-28C6-4A3A-A356-B3E06F093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2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a4">
    <w:name w:val="Placeholder Text"/>
    <w:basedOn w:val="a0"/>
    <w:uiPriority w:val="99"/>
    <w:semiHidden/>
    <w:rsid w:val="004528BE"/>
    <w:rPr>
      <w:color w:val="808080"/>
    </w:rPr>
  </w:style>
  <w:style w:type="paragraph" w:styleId="a5">
    <w:name w:val="List Paragraph"/>
    <w:basedOn w:val="a"/>
    <w:uiPriority w:val="34"/>
    <w:qFormat/>
    <w:rsid w:val="004528BE"/>
    <w:pPr>
      <w:ind w:left="720"/>
      <w:contextualSpacing/>
    </w:pPr>
  </w:style>
  <w:style w:type="table" w:styleId="a6">
    <w:name w:val="Table Grid"/>
    <w:basedOn w:val="a1"/>
    <w:uiPriority w:val="39"/>
    <w:rsid w:val="00946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5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6</cp:revision>
  <dcterms:created xsi:type="dcterms:W3CDTF">2022-10-08T07:25:00Z</dcterms:created>
  <dcterms:modified xsi:type="dcterms:W3CDTF">2022-10-08T08:45:00Z</dcterms:modified>
</cp:coreProperties>
</file>