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104250C1" w:rsidR="00D918A4" w:rsidRPr="00704EA5" w:rsidRDefault="00081E7D" w:rsidP="00A85C0A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Философская Антропология</w:t>
      </w:r>
    </w:p>
    <w:p w14:paraId="6688E97B" w14:textId="45B1D65C" w:rsidR="00AC3FFC" w:rsidRDefault="00AC3FFC" w:rsidP="0037578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Философская антропология</w:t>
      </w:r>
      <w:r>
        <w:rPr>
          <w:szCs w:val="24"/>
          <w:lang w:val="ru-RU"/>
        </w:rPr>
        <w:t xml:space="preserve"> – философское учение о человеке (философия человека)</w:t>
      </w:r>
      <w:r w:rsidR="00F02169">
        <w:rPr>
          <w:szCs w:val="24"/>
          <w:lang w:val="ru-RU"/>
        </w:rPr>
        <w:t>.</w:t>
      </w:r>
    </w:p>
    <w:p w14:paraId="52796B60" w14:textId="30648965" w:rsidR="00D41D11" w:rsidRDefault="00D41D11" w:rsidP="00375782">
      <w:pPr>
        <w:rPr>
          <w:szCs w:val="24"/>
          <w:lang w:val="ru-RU"/>
        </w:rPr>
      </w:pPr>
      <w:r>
        <w:rPr>
          <w:szCs w:val="24"/>
          <w:lang w:val="ru-RU"/>
        </w:rPr>
        <w:t>Человек есть чудо мироздания:</w:t>
      </w:r>
    </w:p>
    <w:p w14:paraId="1BF7A80F" w14:textId="1B9D0837" w:rsidR="00D41D11" w:rsidRDefault="00D41D11" w:rsidP="00D41D1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В человеке совмещаются два противоположных начала: "душа" и "тело", дух и материя.</w:t>
      </w:r>
    </w:p>
    <w:p w14:paraId="7250E9B7" w14:textId="48CD1D54" w:rsidR="00D41D11" w:rsidRDefault="00D41D11" w:rsidP="00D41D1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не только познаёт мир как сущее, стремясь понять его внутреннюю логику, но и пытается понять смысл собственного существования.</w:t>
      </w:r>
    </w:p>
    <w:p w14:paraId="55DDED30" w14:textId="77777777" w:rsidR="00344781" w:rsidRDefault="00344781" w:rsidP="002647DE">
      <w:pPr>
        <w:rPr>
          <w:b/>
          <w:bCs/>
          <w:sz w:val="28"/>
          <w:szCs w:val="28"/>
          <w:lang w:val="ru-RU"/>
        </w:rPr>
      </w:pPr>
    </w:p>
    <w:p w14:paraId="7FEB0531" w14:textId="6E6939DE" w:rsidR="002647DE" w:rsidRPr="00344781" w:rsidRDefault="009542CD" w:rsidP="002647DE">
      <w:pPr>
        <w:rPr>
          <w:sz w:val="28"/>
          <w:szCs w:val="28"/>
          <w:lang w:val="ru-RU"/>
        </w:rPr>
      </w:pPr>
      <w:r w:rsidRPr="00344781">
        <w:rPr>
          <w:b/>
          <w:bCs/>
          <w:sz w:val="28"/>
          <w:szCs w:val="28"/>
          <w:lang w:val="ru-RU"/>
        </w:rPr>
        <w:t>Концепции человека в истории философии</w:t>
      </w:r>
    </w:p>
    <w:p w14:paraId="4FA301CF" w14:textId="32FE5261" w:rsidR="009542CD" w:rsidRDefault="009542CD" w:rsidP="009542C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Философы </w:t>
      </w:r>
      <w:r>
        <w:rPr>
          <w:szCs w:val="24"/>
          <w:u w:val="single"/>
          <w:lang w:val="ru-RU"/>
        </w:rPr>
        <w:t>античности</w:t>
      </w:r>
      <w:r>
        <w:rPr>
          <w:szCs w:val="24"/>
          <w:lang w:val="ru-RU"/>
        </w:rPr>
        <w:t xml:space="preserve"> длительное время рассматривали человека, как образ Космоса, как "малый мир", микрокосм.</w:t>
      </w:r>
    </w:p>
    <w:p w14:paraId="61AB1566" w14:textId="5B98FC53" w:rsidR="009542CD" w:rsidRDefault="00041A2F" w:rsidP="009542C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Демокрит:</w:t>
      </w:r>
      <w:r>
        <w:rPr>
          <w:szCs w:val="24"/>
          <w:lang w:val="ru-RU"/>
        </w:rPr>
        <w:t xml:space="preserve"> человек – часть природы и, как вся природа, состоит из атомов. Душа также состоит из атомов. Вместе со смертью тела наступает смерть души.</w:t>
      </w:r>
    </w:p>
    <w:p w14:paraId="1714D2FF" w14:textId="2AB40C25" w:rsidR="00041A2F" w:rsidRDefault="00041A2F" w:rsidP="009542C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Сократ:</w:t>
      </w:r>
      <w:r>
        <w:rPr>
          <w:szCs w:val="24"/>
          <w:lang w:val="ru-RU"/>
        </w:rPr>
        <w:t xml:space="preserve"> человек понимается как комбинация дуги и тела. Задача человека – всегда стремиться к нравственному совершенству на основе познания истины.</w:t>
      </w:r>
    </w:p>
    <w:p w14:paraId="5842A482" w14:textId="48353FC7" w:rsidR="00041A2F" w:rsidRDefault="00041A2F" w:rsidP="009542C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Платон:</w:t>
      </w:r>
      <w:r>
        <w:rPr>
          <w:szCs w:val="24"/>
          <w:lang w:val="ru-RU"/>
        </w:rPr>
        <w:t xml:space="preserve"> позиции антропологического дуализма души и тела. Телесность ставит человека в животный мир, а Душа возвышает его над миром.</w:t>
      </w:r>
    </w:p>
    <w:p w14:paraId="3DDC859E" w14:textId="4114E904" w:rsidR="00041A2F" w:rsidRDefault="00041A2F" w:rsidP="009542C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Аристотель:</w:t>
      </w:r>
      <w:r>
        <w:rPr>
          <w:szCs w:val="24"/>
          <w:lang w:val="ru-RU"/>
        </w:rPr>
        <w:t xml:space="preserve"> существует единство души и тела, социальная природа человека, разумность человека.</w:t>
      </w:r>
    </w:p>
    <w:p w14:paraId="5A3C0F00" w14:textId="4E30DB6D" w:rsidR="004B7293" w:rsidRDefault="00FB0DD1" w:rsidP="004B7293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Философия Средневековья:</w:t>
      </w:r>
    </w:p>
    <w:p w14:paraId="435ED285" w14:textId="0CA99A6A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рассматривается как образ Бога.</w:t>
      </w:r>
    </w:p>
    <w:p w14:paraId="61959638" w14:textId="046DB61D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Душа есть дуновение самого Бога.</w:t>
      </w:r>
    </w:p>
    <w:p w14:paraId="7FF01FD1" w14:textId="73DC96E1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оценивается с позиции не разума, а сердца.</w:t>
      </w:r>
    </w:p>
    <w:p w14:paraId="70952A49" w14:textId="5A678E1D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Человек представляет собой великую троицу – разума, сердца и воли. </w:t>
      </w:r>
      <w:r w:rsidR="00A60B89">
        <w:rPr>
          <w:szCs w:val="24"/>
          <w:lang w:val="ru-RU"/>
        </w:rPr>
        <w:t>Это</w:t>
      </w:r>
      <w:r>
        <w:rPr>
          <w:szCs w:val="24"/>
          <w:lang w:val="ru-RU"/>
        </w:rPr>
        <w:t xml:space="preserve"> три составляющих внутреннего мира.</w:t>
      </w:r>
    </w:p>
    <w:p w14:paraId="7E90B304" w14:textId="3602D6B8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Главное размежевание проходит не столько между телом и душой, сколько между "плотским человеком" и "духовными человеком".</w:t>
      </w:r>
    </w:p>
    <w:p w14:paraId="25F41EB2" w14:textId="4EE0AA65" w:rsidR="00FB0DD1" w:rsidRDefault="00FB0DD1" w:rsidP="00FB0DD1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В социальном плане человек – пассивный участник божественного порядка, существо ничтожное по отношению к Богу.</w:t>
      </w:r>
    </w:p>
    <w:p w14:paraId="1BF5D370" w14:textId="15B192DF" w:rsidR="009113C4" w:rsidRDefault="009113C4" w:rsidP="009113C4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Философия эпохи Возрождения:</w:t>
      </w:r>
    </w:p>
    <w:p w14:paraId="585C20EB" w14:textId="10C55A7A" w:rsidR="009113C4" w:rsidRDefault="009113C4" w:rsidP="009113C4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поставлен на земную основу.</w:t>
      </w:r>
    </w:p>
    <w:p w14:paraId="7E2CB476" w14:textId="6F6B0F07" w:rsidR="009113C4" w:rsidRDefault="009113C4" w:rsidP="009113C4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Существует естественное стремление человека к добру, счастью и гармонии.</w:t>
      </w:r>
    </w:p>
    <w:p w14:paraId="792C63DE" w14:textId="40A2F0A0" w:rsidR="009113C4" w:rsidRDefault="009113C4" w:rsidP="009113C4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Единстве души и тело – это преимущество человека перед другими </w:t>
      </w:r>
      <w:r w:rsidR="00F533D4">
        <w:rPr>
          <w:szCs w:val="24"/>
          <w:lang w:val="ru-RU"/>
        </w:rPr>
        <w:t>существами</w:t>
      </w:r>
      <w:r>
        <w:rPr>
          <w:szCs w:val="24"/>
          <w:lang w:val="ru-RU"/>
        </w:rPr>
        <w:t>.</w:t>
      </w:r>
    </w:p>
    <w:p w14:paraId="32896C94" w14:textId="6242F692" w:rsidR="00F533D4" w:rsidRDefault="00F533D4" w:rsidP="009113C4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Философия проникнута идеями гуманизма, автономии человека, верой в его безграничные возможности.</w:t>
      </w:r>
    </w:p>
    <w:p w14:paraId="3DFA1728" w14:textId="4D43F660" w:rsidR="00F533D4" w:rsidRDefault="00F533D4" w:rsidP="009113C4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есть чувствующее тело с характерными для него многочисленными эстетическими достоинствами.</w:t>
      </w:r>
    </w:p>
    <w:p w14:paraId="434FB28B" w14:textId="6AF24103" w:rsidR="008E48BD" w:rsidRDefault="008E48BD" w:rsidP="008E48BD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Философская антропология Нового времени:</w:t>
      </w:r>
    </w:p>
    <w:p w14:paraId="6AB4FE88" w14:textId="336B7594" w:rsidR="008E48BD" w:rsidRDefault="008E48BD" w:rsidP="008E48B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Т. Гоббс противопоставляет человека и общество. "Человек человеку – волк", а "война всех против всех" является естественным состояние общества. Глубинная основа такого состояния – всеобщая конкуренция между людьми в условиях новых экономических отношений (капитализм).</w:t>
      </w:r>
    </w:p>
    <w:p w14:paraId="3C8A86A8" w14:textId="3DC3A179" w:rsidR="008E48BD" w:rsidRDefault="008E48BD" w:rsidP="008E48BD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lastRenderedPageBreak/>
        <w:t>Р. Декарт считает, что человек состоит из двух разнокачественных субстанций – души и тела. Тело и душа не имею ничего общего. Тело простирается, а душа мыслит. Специфика человека усматривается в разуме и мышлении. Человек – это разумное существо.</w:t>
      </w:r>
    </w:p>
    <w:p w14:paraId="151671C1" w14:textId="45A68F90" w:rsidR="00DC6AF0" w:rsidRDefault="00DC6AF0" w:rsidP="00DC6AF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 xml:space="preserve">Теории французских материалистов </w:t>
      </w:r>
      <w:r>
        <w:rPr>
          <w:b/>
          <w:bCs/>
          <w:szCs w:val="24"/>
          <w:lang w:val="en-US"/>
        </w:rPr>
        <w:t>XVIII</w:t>
      </w:r>
      <w:r w:rsidRPr="00DC6AF0">
        <w:rPr>
          <w:b/>
          <w:bCs/>
          <w:szCs w:val="24"/>
          <w:lang w:val="ru-RU"/>
        </w:rPr>
        <w:t xml:space="preserve"> </w:t>
      </w:r>
      <w:r>
        <w:rPr>
          <w:b/>
          <w:bCs/>
          <w:szCs w:val="24"/>
          <w:lang w:val="ru-RU"/>
        </w:rPr>
        <w:t>в.:</w:t>
      </w:r>
    </w:p>
    <w:p w14:paraId="21DE6905" w14:textId="6ADFC808" w:rsidR="00DC6AF0" w:rsidRDefault="00DC6AF0" w:rsidP="00DC6AF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Механистический взгляд на человека: человек – машина.</w:t>
      </w:r>
    </w:p>
    <w:p w14:paraId="64D819FE" w14:textId="1CBD3264" w:rsidR="00DC6AF0" w:rsidRDefault="00DC6AF0" w:rsidP="00DC6AF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Ж. Ламетри</w:t>
      </w:r>
      <w:r>
        <w:rPr>
          <w:szCs w:val="24"/>
          <w:lang w:val="ru-RU"/>
        </w:rPr>
        <w:t xml:space="preserve"> у утверждал, что существует лишь единая материальная субстанция, а человеческий организм – это самостоятельно заводящаяся система, подобная часовому механизму.</w:t>
      </w:r>
    </w:p>
    <w:p w14:paraId="43C4E041" w14:textId="1C531FF7" w:rsidR="00DC6AF0" w:rsidRDefault="00DC6AF0" w:rsidP="00DC6AF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Человек – продукт природы, абсолютно детерминированный её законами.</w:t>
      </w:r>
    </w:p>
    <w:p w14:paraId="3BFE139C" w14:textId="65E1DEF0" w:rsidR="00DC6AF0" w:rsidRDefault="00DC6AF0" w:rsidP="00DC6AF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Немецкая классическая философия о человеке:</w:t>
      </w:r>
    </w:p>
    <w:p w14:paraId="25329D64" w14:textId="7CBB46EF" w:rsidR="00DC6AF0" w:rsidRDefault="00DC6AF0" w:rsidP="00DC6AF0">
      <w:pPr>
        <w:rPr>
          <w:szCs w:val="24"/>
          <w:lang w:val="ru-RU"/>
        </w:rPr>
      </w:pPr>
      <w:r>
        <w:rPr>
          <w:szCs w:val="24"/>
          <w:u w:val="single"/>
          <w:lang w:val="ru-RU"/>
        </w:rPr>
        <w:t>И. Кант:</w:t>
      </w:r>
      <w:r>
        <w:rPr>
          <w:szCs w:val="24"/>
          <w:lang w:val="ru-RU"/>
        </w:rPr>
        <w:t xml:space="preserve"> В философии существует всего три вопроса, на которые она призвана ответить:</w:t>
      </w:r>
    </w:p>
    <w:p w14:paraId="379D2F71" w14:textId="561BE412" w:rsidR="00DC6AF0" w:rsidRDefault="00DC6AF0" w:rsidP="00DC6AF0">
      <w:pPr>
        <w:pStyle w:val="a3"/>
        <w:numPr>
          <w:ilvl w:val="0"/>
          <w:numId w:val="16"/>
        </w:numPr>
        <w:rPr>
          <w:szCs w:val="24"/>
          <w:lang w:val="ru-RU"/>
        </w:rPr>
      </w:pPr>
      <w:r>
        <w:rPr>
          <w:szCs w:val="24"/>
          <w:lang w:val="ru-RU"/>
        </w:rPr>
        <w:t>Что я могу знать?</w:t>
      </w:r>
    </w:p>
    <w:p w14:paraId="07096866" w14:textId="36499E9A" w:rsidR="00DC6AF0" w:rsidRDefault="00DC6AF0" w:rsidP="00DC6AF0">
      <w:pPr>
        <w:pStyle w:val="a3"/>
        <w:numPr>
          <w:ilvl w:val="0"/>
          <w:numId w:val="16"/>
        </w:numPr>
        <w:rPr>
          <w:szCs w:val="24"/>
          <w:lang w:val="ru-RU"/>
        </w:rPr>
      </w:pPr>
      <w:r>
        <w:rPr>
          <w:szCs w:val="24"/>
          <w:lang w:val="ru-RU"/>
        </w:rPr>
        <w:t>На что я могу надеяться?</w:t>
      </w:r>
    </w:p>
    <w:p w14:paraId="41563AFC" w14:textId="6AB159B1" w:rsidR="00DC6AF0" w:rsidRDefault="00DC6AF0" w:rsidP="00DC6AF0">
      <w:pPr>
        <w:pStyle w:val="a3"/>
        <w:numPr>
          <w:ilvl w:val="0"/>
          <w:numId w:val="16"/>
        </w:numPr>
        <w:rPr>
          <w:szCs w:val="24"/>
          <w:lang w:val="ru-RU"/>
        </w:rPr>
      </w:pPr>
      <w:r>
        <w:rPr>
          <w:szCs w:val="24"/>
          <w:lang w:val="ru-RU"/>
        </w:rPr>
        <w:t>Что я должен делать?</w:t>
      </w:r>
    </w:p>
    <w:p w14:paraId="36B7276A" w14:textId="266DE926" w:rsidR="006E3768" w:rsidRDefault="006E3768" w:rsidP="00E557C2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К. Маркс:</w:t>
      </w:r>
    </w:p>
    <w:p w14:paraId="6196300B" w14:textId="43D25AA3" w:rsidR="006E3768" w:rsidRDefault="006E3768" w:rsidP="006E3768">
      <w:pPr>
        <w:pStyle w:val="a3"/>
        <w:numPr>
          <w:ilvl w:val="0"/>
          <w:numId w:val="17"/>
        </w:numPr>
        <w:rPr>
          <w:szCs w:val="24"/>
          <w:lang w:val="ru-RU"/>
        </w:rPr>
      </w:pPr>
      <w:r>
        <w:rPr>
          <w:szCs w:val="24"/>
          <w:lang w:val="ru-RU"/>
        </w:rPr>
        <w:t>Определяющее в понимании человека – трудовая деятельность.</w:t>
      </w:r>
    </w:p>
    <w:p w14:paraId="77EBFD66" w14:textId="01BE7BBB" w:rsidR="006E3768" w:rsidRDefault="006E3768" w:rsidP="006E3768">
      <w:pPr>
        <w:pStyle w:val="a3"/>
        <w:numPr>
          <w:ilvl w:val="0"/>
          <w:numId w:val="17"/>
        </w:numPr>
        <w:rPr>
          <w:szCs w:val="24"/>
          <w:lang w:val="ru-RU"/>
        </w:rPr>
      </w:pPr>
      <w:r>
        <w:rPr>
          <w:szCs w:val="24"/>
          <w:lang w:val="ru-RU"/>
        </w:rPr>
        <w:t>Общественное бытие определяет сознание человека.</w:t>
      </w:r>
    </w:p>
    <w:p w14:paraId="039D7740" w14:textId="452F5C00" w:rsidR="006E3768" w:rsidRDefault="006E3768" w:rsidP="006E3768">
      <w:pPr>
        <w:pStyle w:val="a3"/>
        <w:numPr>
          <w:ilvl w:val="0"/>
          <w:numId w:val="17"/>
        </w:numPr>
        <w:rPr>
          <w:szCs w:val="24"/>
          <w:lang w:val="ru-RU"/>
        </w:rPr>
      </w:pPr>
      <w:r>
        <w:rPr>
          <w:szCs w:val="24"/>
          <w:lang w:val="ru-RU"/>
        </w:rPr>
        <w:t>Общество детерминирует свойства личности.</w:t>
      </w:r>
    </w:p>
    <w:p w14:paraId="44E94F6E" w14:textId="6F0731A2" w:rsidR="002A5C40" w:rsidRDefault="002A5C40" w:rsidP="002A5C4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П. Тейяр де Шарден:</w:t>
      </w:r>
    </w:p>
    <w:p w14:paraId="3EB7EC9F" w14:textId="0DD213F9" w:rsidR="002A5C40" w:rsidRDefault="002A5C40" w:rsidP="002A5C40">
      <w:pPr>
        <w:pStyle w:val="a3"/>
        <w:numPr>
          <w:ilvl w:val="0"/>
          <w:numId w:val="15"/>
        </w:numPr>
        <w:rPr>
          <w:szCs w:val="24"/>
          <w:lang w:val="ru-RU"/>
        </w:rPr>
      </w:pPr>
      <w:r w:rsidRPr="002A5C40">
        <w:rPr>
          <w:szCs w:val="24"/>
          <w:lang w:val="ru-RU"/>
        </w:rPr>
        <w:t>Человек является "осью" и вершиной эволюции" и "расшифровать человека, значит, в сущности, попытаться узнать, как образовался мир и как он должен продолжать образовываться"…</w:t>
      </w:r>
    </w:p>
    <w:p w14:paraId="4F54EA08" w14:textId="0F3A0688" w:rsidR="002A5C40" w:rsidRDefault="002A5C40" w:rsidP="002A5C40">
      <w:pPr>
        <w:rPr>
          <w:szCs w:val="24"/>
          <w:lang w:val="ru-RU"/>
        </w:rPr>
      </w:pPr>
    </w:p>
    <w:p w14:paraId="6724C61C" w14:textId="55C6233C" w:rsidR="00F430E2" w:rsidRDefault="00F430E2" w:rsidP="002A5C40">
      <w:pPr>
        <w:rPr>
          <w:sz w:val="28"/>
          <w:szCs w:val="28"/>
          <w:lang w:val="ru-RU"/>
        </w:rPr>
      </w:pPr>
      <w:r w:rsidRPr="00F430E2">
        <w:rPr>
          <w:b/>
          <w:bCs/>
          <w:sz w:val="28"/>
          <w:szCs w:val="28"/>
          <w:lang w:val="ru-RU"/>
        </w:rPr>
        <w:t>Антро</w:t>
      </w:r>
      <w:r>
        <w:rPr>
          <w:b/>
          <w:bCs/>
          <w:sz w:val="28"/>
          <w:szCs w:val="28"/>
          <w:lang w:val="ru-RU"/>
        </w:rPr>
        <w:t>посоциогенез</w:t>
      </w:r>
    </w:p>
    <w:p w14:paraId="2D4285B9" w14:textId="612EDBA3" w:rsidR="00F430E2" w:rsidRDefault="00F430E2" w:rsidP="002A5C4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Антропосоциогенез</w:t>
      </w:r>
      <w:r>
        <w:rPr>
          <w:szCs w:val="24"/>
          <w:lang w:val="ru-RU"/>
        </w:rPr>
        <w:t xml:space="preserve"> – развитие человека и общества.</w:t>
      </w:r>
    </w:p>
    <w:p w14:paraId="5DACDCA5" w14:textId="004034EF" w:rsidR="00D27334" w:rsidRDefault="00D27334" w:rsidP="002A5C40">
      <w:pPr>
        <w:rPr>
          <w:szCs w:val="24"/>
          <w:lang w:val="ru-RU"/>
        </w:rPr>
      </w:pPr>
      <w:r>
        <w:rPr>
          <w:szCs w:val="24"/>
          <w:lang w:val="ru-RU"/>
        </w:rPr>
        <w:t>Человек – биосоциальное существо, обладающее природными характеристиками и социальными особенностями развития.</w:t>
      </w:r>
    </w:p>
    <w:p w14:paraId="58296325" w14:textId="3E3ADFEB" w:rsidR="001D432E" w:rsidRDefault="001D432E" w:rsidP="002A5C40">
      <w:pPr>
        <w:rPr>
          <w:szCs w:val="24"/>
          <w:lang w:val="ru-RU"/>
        </w:rPr>
      </w:pPr>
      <w:r>
        <w:rPr>
          <w:szCs w:val="24"/>
          <w:lang w:val="ru-RU"/>
        </w:rPr>
        <w:t>Факторы антропосоциогенез</w:t>
      </w:r>
      <w:r w:rsidR="00C146F6">
        <w:rPr>
          <w:szCs w:val="24"/>
          <w:lang w:val="ru-RU"/>
        </w:rPr>
        <w:t>а</w:t>
      </w:r>
      <w:r>
        <w:rPr>
          <w:szCs w:val="24"/>
          <w:lang w:val="ru-RU"/>
        </w:rPr>
        <w:t>:</w:t>
      </w:r>
    </w:p>
    <w:p w14:paraId="6589B0E6" w14:textId="73AD1901" w:rsidR="001D432E" w:rsidRDefault="001D432E" w:rsidP="001D432E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Речь</w:t>
      </w:r>
    </w:p>
    <w:p w14:paraId="561740BA" w14:textId="3349CFCE" w:rsidR="00C146F6" w:rsidRDefault="00C146F6" w:rsidP="00C146F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Труд</w:t>
      </w:r>
    </w:p>
    <w:p w14:paraId="31B5F09F" w14:textId="77217A85" w:rsidR="00C146F6" w:rsidRDefault="00C146F6" w:rsidP="00C146F6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Брак</w:t>
      </w:r>
    </w:p>
    <w:p w14:paraId="7E12051B" w14:textId="5C334B18" w:rsidR="00C146F6" w:rsidRDefault="00C146F6" w:rsidP="00C56F5A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Нравственные запреты (табу)</w:t>
      </w:r>
      <w:r w:rsidR="00C56F5A">
        <w:rPr>
          <w:szCs w:val="24"/>
          <w:lang w:val="ru-RU"/>
        </w:rPr>
        <w:t xml:space="preserve"> и одобрения</w:t>
      </w:r>
    </w:p>
    <w:p w14:paraId="36D4C5B7" w14:textId="51296504" w:rsidR="00C56F5A" w:rsidRDefault="00194FCB" w:rsidP="00C56F5A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Другие факторы</w:t>
      </w:r>
    </w:p>
    <w:p w14:paraId="3C153A3F" w14:textId="351770E7" w:rsidR="003A0EE0" w:rsidRDefault="003A0EE0" w:rsidP="003A0EE0">
      <w:pPr>
        <w:rPr>
          <w:szCs w:val="24"/>
          <w:lang w:val="ru-RU"/>
        </w:rPr>
      </w:pPr>
    </w:p>
    <w:p w14:paraId="396C45CC" w14:textId="75094832" w:rsidR="003A0EE0" w:rsidRPr="00EA4F50" w:rsidRDefault="003A0EE0" w:rsidP="00EA4F5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Биологические особенности развития человека</w:t>
      </w:r>
    </w:p>
    <w:p w14:paraId="5D9D04D3" w14:textId="52A0BB75" w:rsidR="003A0EE0" w:rsidRDefault="003A0EE0" w:rsidP="003A0EE0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Социальные факторы развития человека:</w:t>
      </w:r>
    </w:p>
    <w:p w14:paraId="7B444FD7" w14:textId="0023AF23" w:rsidR="003A0EE0" w:rsidRDefault="003A0EE0" w:rsidP="003A0EE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Умение общаться, </w:t>
      </w:r>
      <w:r w:rsidR="00EA4F50">
        <w:rPr>
          <w:szCs w:val="24"/>
          <w:lang w:val="ru-RU"/>
        </w:rPr>
        <w:t>договариваться</w:t>
      </w:r>
      <w:r>
        <w:rPr>
          <w:szCs w:val="24"/>
          <w:lang w:val="ru-RU"/>
        </w:rPr>
        <w:t xml:space="preserve">. иметь память, иметь </w:t>
      </w:r>
      <w:r w:rsidR="00EA4F50">
        <w:rPr>
          <w:szCs w:val="24"/>
          <w:lang w:val="ru-RU"/>
        </w:rPr>
        <w:t>представление</w:t>
      </w:r>
      <w:r>
        <w:rPr>
          <w:szCs w:val="24"/>
          <w:lang w:val="ru-RU"/>
        </w:rPr>
        <w:t xml:space="preserve"> о том, как поколения жили до нас, ставить цели, достигать их, действовать сообща.</w:t>
      </w:r>
    </w:p>
    <w:p w14:paraId="740286B0" w14:textId="60A50B93" w:rsidR="00EA4F50" w:rsidRDefault="00EA4F50" w:rsidP="00EA4F50">
      <w:pPr>
        <w:rPr>
          <w:b/>
          <w:bCs/>
          <w:sz w:val="28"/>
          <w:szCs w:val="28"/>
          <w:lang w:val="ru-RU"/>
        </w:rPr>
      </w:pPr>
      <w:r w:rsidRPr="00EA4F50">
        <w:rPr>
          <w:b/>
          <w:bCs/>
          <w:sz w:val="28"/>
          <w:szCs w:val="28"/>
          <w:lang w:val="ru-RU"/>
        </w:rPr>
        <w:lastRenderedPageBreak/>
        <w:t>Смысл и цель жизни</w:t>
      </w:r>
    </w:p>
    <w:p w14:paraId="36B9FA51" w14:textId="57017212" w:rsidR="00EA4F50" w:rsidRDefault="00EA4F50" w:rsidP="00EA4F5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Понятия "смысл" и "цель" близкие, но не тождественные.</w:t>
      </w:r>
    </w:p>
    <w:p w14:paraId="6D82073C" w14:textId="4A9A956E" w:rsidR="00EA4F50" w:rsidRDefault="00EA4F50" w:rsidP="00EA4F5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Смысл</w:t>
      </w:r>
      <w:r>
        <w:rPr>
          <w:szCs w:val="24"/>
          <w:lang w:val="ru-RU"/>
        </w:rPr>
        <w:t xml:space="preserve"> – это внутреннее содержание, значение чего-либо постигаемое разумом.</w:t>
      </w:r>
    </w:p>
    <w:p w14:paraId="1316BAD6" w14:textId="544F28A1" w:rsidR="00EA4F50" w:rsidRDefault="00EA4F50" w:rsidP="00EA4F5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Цель</w:t>
      </w:r>
      <w:r>
        <w:rPr>
          <w:szCs w:val="24"/>
          <w:lang w:val="ru-RU"/>
        </w:rPr>
        <w:t xml:space="preserve"> – это то, к чему стремятся, что надо осуществить.</w:t>
      </w:r>
    </w:p>
    <w:p w14:paraId="7BD69030" w14:textId="2C1DECF6" w:rsidR="005B2A2E" w:rsidRDefault="005B2A2E" w:rsidP="00EA4F50">
      <w:pPr>
        <w:pStyle w:val="a3"/>
        <w:numPr>
          <w:ilvl w:val="0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Проблема смысла и цели сложно решаемая, потому что:</w:t>
      </w:r>
    </w:p>
    <w:p w14:paraId="312B83AA" w14:textId="49931F20" w:rsidR="005B2A2E" w:rsidRDefault="005B2A2E" w:rsidP="005B2A2E">
      <w:pPr>
        <w:pStyle w:val="a3"/>
        <w:numPr>
          <w:ilvl w:val="1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Различные философские течения наполняют эти понятия разным содержанием.</w:t>
      </w:r>
    </w:p>
    <w:p w14:paraId="51A6451F" w14:textId="4235B3AB" w:rsidR="005B2A2E" w:rsidRDefault="005B2A2E" w:rsidP="005B2A2E">
      <w:pPr>
        <w:pStyle w:val="a3"/>
        <w:numPr>
          <w:ilvl w:val="1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Смысл и цель жизни можно рассматривать в общечеловеческом и индивидуальном планах.</w:t>
      </w:r>
    </w:p>
    <w:p w14:paraId="33B25FBD" w14:textId="48F38B59" w:rsidR="005B2A2E" w:rsidRPr="00EA4F50" w:rsidRDefault="005B2A2E" w:rsidP="005B2A2E">
      <w:pPr>
        <w:pStyle w:val="a3"/>
        <w:numPr>
          <w:ilvl w:val="1"/>
          <w:numId w:val="15"/>
        </w:numPr>
        <w:rPr>
          <w:szCs w:val="24"/>
          <w:lang w:val="ru-RU"/>
        </w:rPr>
      </w:pPr>
      <w:r>
        <w:rPr>
          <w:szCs w:val="24"/>
          <w:lang w:val="ru-RU"/>
        </w:rPr>
        <w:t>Каждый мыслитель решает это проблему исходя из собственного мировосприятия и миропонимания.</w:t>
      </w:r>
    </w:p>
    <w:sectPr w:rsidR="005B2A2E" w:rsidRPr="00EA4F50" w:rsidSect="000E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064D5"/>
    <w:multiLevelType w:val="hybridMultilevel"/>
    <w:tmpl w:val="FB50E222"/>
    <w:lvl w:ilvl="0" w:tplc="C810C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BA0D82"/>
    <w:multiLevelType w:val="hybridMultilevel"/>
    <w:tmpl w:val="6BE46262"/>
    <w:lvl w:ilvl="0" w:tplc="AE22E4D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B8639C"/>
    <w:multiLevelType w:val="hybridMultilevel"/>
    <w:tmpl w:val="6626482C"/>
    <w:lvl w:ilvl="0" w:tplc="C810C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1681D3E"/>
    <w:multiLevelType w:val="hybridMultilevel"/>
    <w:tmpl w:val="16145DB6"/>
    <w:lvl w:ilvl="0" w:tplc="C810C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CDC1045"/>
    <w:multiLevelType w:val="hybridMultilevel"/>
    <w:tmpl w:val="79C859BA"/>
    <w:lvl w:ilvl="0" w:tplc="4F96B07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AFD1E27"/>
    <w:multiLevelType w:val="hybridMultilevel"/>
    <w:tmpl w:val="40E89520"/>
    <w:lvl w:ilvl="0" w:tplc="C810C7C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3"/>
  </w:num>
  <w:num w:numId="3">
    <w:abstractNumId w:val="6"/>
  </w:num>
  <w:num w:numId="4">
    <w:abstractNumId w:val="14"/>
  </w:num>
  <w:num w:numId="5">
    <w:abstractNumId w:val="7"/>
  </w:num>
  <w:num w:numId="6">
    <w:abstractNumId w:val="17"/>
  </w:num>
  <w:num w:numId="7">
    <w:abstractNumId w:val="11"/>
  </w:num>
  <w:num w:numId="8">
    <w:abstractNumId w:val="9"/>
  </w:num>
  <w:num w:numId="9">
    <w:abstractNumId w:val="4"/>
  </w:num>
  <w:num w:numId="10">
    <w:abstractNumId w:val="8"/>
  </w:num>
  <w:num w:numId="11">
    <w:abstractNumId w:val="3"/>
  </w:num>
  <w:num w:numId="12">
    <w:abstractNumId w:val="5"/>
  </w:num>
  <w:num w:numId="13">
    <w:abstractNumId w:val="2"/>
  </w:num>
  <w:num w:numId="14">
    <w:abstractNumId w:val="15"/>
  </w:num>
  <w:num w:numId="15">
    <w:abstractNumId w:val="16"/>
  </w:num>
  <w:num w:numId="16">
    <w:abstractNumId w:val="12"/>
  </w:num>
  <w:num w:numId="17">
    <w:abstractNumId w:val="10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41A2F"/>
    <w:rsid w:val="00057F7A"/>
    <w:rsid w:val="00074962"/>
    <w:rsid w:val="00081E7D"/>
    <w:rsid w:val="0008703D"/>
    <w:rsid w:val="000C5770"/>
    <w:rsid w:val="000C6C92"/>
    <w:rsid w:val="000E18AD"/>
    <w:rsid w:val="000E778F"/>
    <w:rsid w:val="001012FC"/>
    <w:rsid w:val="00116D95"/>
    <w:rsid w:val="00117320"/>
    <w:rsid w:val="001504B1"/>
    <w:rsid w:val="00194FCB"/>
    <w:rsid w:val="001B615E"/>
    <w:rsid w:val="001D432E"/>
    <w:rsid w:val="001E624E"/>
    <w:rsid w:val="002647DE"/>
    <w:rsid w:val="002A5C40"/>
    <w:rsid w:val="0032193A"/>
    <w:rsid w:val="00342DD1"/>
    <w:rsid w:val="00344781"/>
    <w:rsid w:val="00375782"/>
    <w:rsid w:val="00383790"/>
    <w:rsid w:val="00397E3A"/>
    <w:rsid w:val="003A0EE0"/>
    <w:rsid w:val="003D1AAE"/>
    <w:rsid w:val="0042360A"/>
    <w:rsid w:val="00474AC1"/>
    <w:rsid w:val="004B7293"/>
    <w:rsid w:val="004C3F80"/>
    <w:rsid w:val="004D2ED3"/>
    <w:rsid w:val="004E0A65"/>
    <w:rsid w:val="00522960"/>
    <w:rsid w:val="00544ECA"/>
    <w:rsid w:val="005466CD"/>
    <w:rsid w:val="00591BDE"/>
    <w:rsid w:val="005B2A2E"/>
    <w:rsid w:val="005B738A"/>
    <w:rsid w:val="005F753F"/>
    <w:rsid w:val="00640D6F"/>
    <w:rsid w:val="00692C38"/>
    <w:rsid w:val="006A1D6B"/>
    <w:rsid w:val="006E3768"/>
    <w:rsid w:val="00704EA5"/>
    <w:rsid w:val="00710322"/>
    <w:rsid w:val="007202E8"/>
    <w:rsid w:val="00724F83"/>
    <w:rsid w:val="00745CFA"/>
    <w:rsid w:val="00752350"/>
    <w:rsid w:val="00775664"/>
    <w:rsid w:val="0078041C"/>
    <w:rsid w:val="0079459C"/>
    <w:rsid w:val="007961B6"/>
    <w:rsid w:val="007A4CC7"/>
    <w:rsid w:val="007B625A"/>
    <w:rsid w:val="007C0307"/>
    <w:rsid w:val="007C286A"/>
    <w:rsid w:val="007C529B"/>
    <w:rsid w:val="00814D00"/>
    <w:rsid w:val="008358CA"/>
    <w:rsid w:val="00860C0B"/>
    <w:rsid w:val="00887053"/>
    <w:rsid w:val="008E48BD"/>
    <w:rsid w:val="008F2FAC"/>
    <w:rsid w:val="00905BBF"/>
    <w:rsid w:val="009113C4"/>
    <w:rsid w:val="00920BD7"/>
    <w:rsid w:val="009542CD"/>
    <w:rsid w:val="009A4B17"/>
    <w:rsid w:val="009C62D9"/>
    <w:rsid w:val="009F019D"/>
    <w:rsid w:val="00A34792"/>
    <w:rsid w:val="00A467E6"/>
    <w:rsid w:val="00A60B89"/>
    <w:rsid w:val="00A85C0A"/>
    <w:rsid w:val="00A93328"/>
    <w:rsid w:val="00A97E6F"/>
    <w:rsid w:val="00AA656E"/>
    <w:rsid w:val="00AC3FFC"/>
    <w:rsid w:val="00B2051B"/>
    <w:rsid w:val="00B45971"/>
    <w:rsid w:val="00B91045"/>
    <w:rsid w:val="00B9406E"/>
    <w:rsid w:val="00BB7E18"/>
    <w:rsid w:val="00BD43F7"/>
    <w:rsid w:val="00BE3E32"/>
    <w:rsid w:val="00BF4C97"/>
    <w:rsid w:val="00C146F6"/>
    <w:rsid w:val="00C413D1"/>
    <w:rsid w:val="00C44160"/>
    <w:rsid w:val="00C56F5A"/>
    <w:rsid w:val="00C97BBD"/>
    <w:rsid w:val="00CA44E3"/>
    <w:rsid w:val="00CC4548"/>
    <w:rsid w:val="00CD77F5"/>
    <w:rsid w:val="00D27334"/>
    <w:rsid w:val="00D41D11"/>
    <w:rsid w:val="00D571EF"/>
    <w:rsid w:val="00D72E23"/>
    <w:rsid w:val="00D81DE3"/>
    <w:rsid w:val="00D82E02"/>
    <w:rsid w:val="00D918A4"/>
    <w:rsid w:val="00D9577F"/>
    <w:rsid w:val="00DC6AF0"/>
    <w:rsid w:val="00DE5E2C"/>
    <w:rsid w:val="00E32F98"/>
    <w:rsid w:val="00E42BC5"/>
    <w:rsid w:val="00E557C2"/>
    <w:rsid w:val="00E649D4"/>
    <w:rsid w:val="00E66309"/>
    <w:rsid w:val="00E66760"/>
    <w:rsid w:val="00E97584"/>
    <w:rsid w:val="00EA4F50"/>
    <w:rsid w:val="00EA7252"/>
    <w:rsid w:val="00EB1ABB"/>
    <w:rsid w:val="00EC747F"/>
    <w:rsid w:val="00EF1034"/>
    <w:rsid w:val="00F02169"/>
    <w:rsid w:val="00F147CD"/>
    <w:rsid w:val="00F2373B"/>
    <w:rsid w:val="00F430E2"/>
    <w:rsid w:val="00F51B3F"/>
    <w:rsid w:val="00F533D4"/>
    <w:rsid w:val="00F5445B"/>
    <w:rsid w:val="00F6279B"/>
    <w:rsid w:val="00FB0DD1"/>
    <w:rsid w:val="00FC549B"/>
    <w:rsid w:val="00FE6CA8"/>
    <w:rsid w:val="00FF6238"/>
    <w:rsid w:val="00FF7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325</TotalTime>
  <Pages>3</Pages>
  <Words>652</Words>
  <Characters>3721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123</cp:revision>
  <dcterms:created xsi:type="dcterms:W3CDTF">2023-02-06T06:10:00Z</dcterms:created>
  <dcterms:modified xsi:type="dcterms:W3CDTF">2023-04-17T08:41:00Z</dcterms:modified>
</cp:coreProperties>
</file>