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7C7FDF" w14:textId="34F7D359" w:rsidR="00D918A4" w:rsidRPr="00704EA5" w:rsidRDefault="00155912" w:rsidP="00155912">
      <w:pPr>
        <w:jc w:val="center"/>
        <w:rPr>
          <w:sz w:val="28"/>
          <w:szCs w:val="28"/>
          <w:lang w:val="ru-RU"/>
        </w:rPr>
      </w:pPr>
      <w:r>
        <w:rPr>
          <w:b/>
          <w:bCs/>
          <w:i/>
          <w:iCs/>
          <w:sz w:val="36"/>
          <w:szCs w:val="36"/>
          <w:lang w:val="ru-RU"/>
        </w:rPr>
        <w:t>Философия Средних веков</w:t>
      </w:r>
    </w:p>
    <w:p w14:paraId="682018C3" w14:textId="51D8DBBB" w:rsidR="00F5445B" w:rsidRDefault="00AF5931" w:rsidP="00AF5931">
      <w:pPr>
        <w:rPr>
          <w:szCs w:val="24"/>
          <w:lang w:val="ru-RU"/>
        </w:rPr>
      </w:pPr>
      <w:r>
        <w:rPr>
          <w:b/>
          <w:bCs/>
          <w:szCs w:val="24"/>
          <w:lang w:val="ru-RU"/>
        </w:rPr>
        <w:t>Ф</w:t>
      </w:r>
      <w:r w:rsidR="00A97E6F" w:rsidRPr="00A97E6F">
        <w:rPr>
          <w:b/>
          <w:bCs/>
          <w:szCs w:val="24"/>
          <w:lang w:val="ru-RU"/>
        </w:rPr>
        <w:t>илософия</w:t>
      </w:r>
      <w:r>
        <w:rPr>
          <w:b/>
          <w:bCs/>
          <w:szCs w:val="24"/>
          <w:lang w:val="ru-RU"/>
        </w:rPr>
        <w:t xml:space="preserve"> </w:t>
      </w:r>
      <w:r w:rsidR="00155912">
        <w:rPr>
          <w:b/>
          <w:bCs/>
          <w:szCs w:val="24"/>
          <w:lang w:val="ru-RU"/>
        </w:rPr>
        <w:t>С</w:t>
      </w:r>
      <w:r>
        <w:rPr>
          <w:b/>
          <w:bCs/>
          <w:szCs w:val="24"/>
          <w:lang w:val="ru-RU"/>
        </w:rPr>
        <w:t>редних веков</w:t>
      </w:r>
      <w:r w:rsidR="00A97E6F">
        <w:rPr>
          <w:szCs w:val="24"/>
          <w:lang w:val="ru-RU"/>
        </w:rPr>
        <w:t xml:space="preserve"> – </w:t>
      </w:r>
      <w:r>
        <w:rPr>
          <w:szCs w:val="24"/>
          <w:lang w:val="en-US"/>
        </w:rPr>
        <w:t>IV</w:t>
      </w:r>
      <w:r w:rsidRPr="00AF5931">
        <w:rPr>
          <w:szCs w:val="24"/>
          <w:lang w:val="ru-RU"/>
        </w:rPr>
        <w:t>-</w:t>
      </w:r>
      <w:r>
        <w:rPr>
          <w:szCs w:val="24"/>
          <w:lang w:val="en-US"/>
        </w:rPr>
        <w:t>XIV</w:t>
      </w:r>
      <w:r w:rsidRPr="00AF5931">
        <w:rPr>
          <w:szCs w:val="24"/>
          <w:lang w:val="ru-RU"/>
        </w:rPr>
        <w:t xml:space="preserve"> </w:t>
      </w:r>
      <w:r>
        <w:rPr>
          <w:szCs w:val="24"/>
          <w:lang w:val="ru-RU"/>
        </w:rPr>
        <w:t>века н.э.</w:t>
      </w:r>
    </w:p>
    <w:p w14:paraId="4E207DEC" w14:textId="7E506CC9" w:rsidR="00534415" w:rsidRDefault="00534415" w:rsidP="00AF5931">
      <w:pPr>
        <w:rPr>
          <w:lang w:val="ru-RU"/>
        </w:rPr>
      </w:pPr>
      <w:r>
        <w:rPr>
          <w:szCs w:val="24"/>
          <w:lang w:val="ru-RU"/>
        </w:rPr>
        <w:t xml:space="preserve">Христианство сформировалось в </w:t>
      </w:r>
      <w:r>
        <w:rPr>
          <w:szCs w:val="24"/>
          <w:lang w:val="en-US"/>
        </w:rPr>
        <w:t>I</w:t>
      </w:r>
      <w:r w:rsidRPr="00534415">
        <w:rPr>
          <w:szCs w:val="24"/>
          <w:lang w:val="ru-RU"/>
        </w:rPr>
        <w:t>-</w:t>
      </w:r>
      <w:r>
        <w:rPr>
          <w:szCs w:val="24"/>
          <w:lang w:val="en-US"/>
        </w:rPr>
        <w:t>I</w:t>
      </w:r>
      <w:r>
        <w:rPr>
          <w:lang w:val="en-US"/>
        </w:rPr>
        <w:t>V</w:t>
      </w:r>
      <w:r w:rsidRPr="00534415">
        <w:rPr>
          <w:lang w:val="ru-RU"/>
        </w:rPr>
        <w:t xml:space="preserve"> </w:t>
      </w:r>
      <w:r>
        <w:rPr>
          <w:lang w:val="ru-RU"/>
        </w:rPr>
        <w:t>веках н.э. на окраине Римской империи в условиях гонений. Основа – монотеизм – вера в единого всемогущего Бога. Сильный моральный аспект, демократичность, наднациональность. Церковь – организация христиан. Учение о Христе.</w:t>
      </w:r>
    </w:p>
    <w:p w14:paraId="6E6A6902" w14:textId="3A9D35BC" w:rsidR="00534415" w:rsidRDefault="00534415" w:rsidP="00AF5931">
      <w:pPr>
        <w:rPr>
          <w:lang w:val="ru-RU"/>
        </w:rPr>
      </w:pPr>
      <w:r>
        <w:rPr>
          <w:lang w:val="ru-RU"/>
        </w:rPr>
        <w:t>Христианство облагораживает варварские племена, становящиеся королевствами. Оно помогло укрепить власть вождям племён</w:t>
      </w:r>
      <w:r w:rsidR="004514E6">
        <w:rPr>
          <w:lang w:val="ru-RU"/>
        </w:rPr>
        <w:t xml:space="preserve"> не физическим способом.</w:t>
      </w:r>
    </w:p>
    <w:p w14:paraId="3C2347F6" w14:textId="1410ADB9" w:rsidR="00685369" w:rsidRDefault="00685369" w:rsidP="00AF5931">
      <w:pPr>
        <w:rPr>
          <w:lang w:val="ru-RU"/>
        </w:rPr>
      </w:pPr>
    </w:p>
    <w:p w14:paraId="5EE53D4A" w14:textId="0BC18DCF" w:rsidR="003D53D2" w:rsidRPr="003D53D2" w:rsidRDefault="003D53D2" w:rsidP="00AF5931">
      <w:pPr>
        <w:rPr>
          <w:color w:val="B91362"/>
          <w:sz w:val="20"/>
          <w:szCs w:val="18"/>
          <w:lang w:val="ru-RU"/>
        </w:rPr>
      </w:pPr>
      <w:r w:rsidRPr="003D53D2">
        <w:rPr>
          <w:color w:val="B91362"/>
          <w:sz w:val="20"/>
          <w:szCs w:val="18"/>
          <w:lang w:val="ru-RU"/>
        </w:rPr>
        <w:t>ВАЖНОЕ!</w:t>
      </w:r>
    </w:p>
    <w:p w14:paraId="40204D66" w14:textId="77777777" w:rsidR="007D30B6" w:rsidRPr="007D30B6" w:rsidRDefault="00391F98" w:rsidP="00391F98">
      <w:pPr>
        <w:rPr>
          <w:b/>
          <w:bCs/>
          <w:sz w:val="32"/>
          <w:szCs w:val="28"/>
          <w:u w:val="single"/>
          <w:lang w:val="ru-RU"/>
        </w:rPr>
      </w:pPr>
      <w:r w:rsidRPr="007D30B6">
        <w:rPr>
          <w:b/>
          <w:bCs/>
          <w:sz w:val="28"/>
          <w:szCs w:val="24"/>
          <w:u w:val="single"/>
          <w:lang w:val="ru-RU"/>
        </w:rPr>
        <w:t>Этапы развития средневековой европейской философии:</w:t>
      </w:r>
    </w:p>
    <w:p w14:paraId="226DE351" w14:textId="77777777" w:rsidR="007D30B6" w:rsidRPr="007D30B6" w:rsidRDefault="007D30B6" w:rsidP="00391F98">
      <w:pPr>
        <w:rPr>
          <w:b/>
          <w:bCs/>
          <w:u w:val="single"/>
          <w:lang w:val="ru-RU"/>
        </w:rPr>
      </w:pPr>
      <w:r w:rsidRPr="007D30B6">
        <w:rPr>
          <w:b/>
          <w:bCs/>
          <w:u w:val="single"/>
          <w:lang w:val="ru-RU"/>
        </w:rPr>
        <w:t>Патристика</w:t>
      </w:r>
    </w:p>
    <w:p w14:paraId="00CFD807" w14:textId="0602546F" w:rsidR="00391F98" w:rsidRDefault="00391F98" w:rsidP="00391F98">
      <w:pPr>
        <w:rPr>
          <w:lang w:val="ru-RU"/>
        </w:rPr>
      </w:pPr>
      <w:r w:rsidRPr="00391F98">
        <w:rPr>
          <w:b/>
          <w:bCs/>
          <w:lang w:val="ru-RU"/>
        </w:rPr>
        <w:t>Патристика</w:t>
      </w:r>
      <w:r w:rsidRPr="00391F98">
        <w:rPr>
          <w:lang w:val="ru-RU"/>
        </w:rPr>
        <w:t xml:space="preserve"> – первый период средневековой философии (</w:t>
      </w:r>
      <w:r w:rsidRPr="00391F98">
        <w:rPr>
          <w:lang w:val="en-US"/>
        </w:rPr>
        <w:t>IV</w:t>
      </w:r>
      <w:r w:rsidRPr="00391F98">
        <w:rPr>
          <w:lang w:val="ru-RU"/>
        </w:rPr>
        <w:t>-</w:t>
      </w:r>
      <w:r w:rsidRPr="00391F98">
        <w:rPr>
          <w:lang w:val="en-US"/>
        </w:rPr>
        <w:t>IX</w:t>
      </w:r>
      <w:r w:rsidRPr="00391F98">
        <w:rPr>
          <w:lang w:val="ru-RU"/>
        </w:rPr>
        <w:t xml:space="preserve"> века), основанный на учениях отцов католической церкви.</w:t>
      </w:r>
      <w:r w:rsidRPr="00391F98">
        <w:rPr>
          <w:lang w:val="ru-RU"/>
        </w:rPr>
        <w:br/>
        <w:t>Основоположники христианской философии – святые отцы католической церкви – патристы: Филон Александрийский, Марциан Аристид, Юстин, Тит Флавий Климен Александрийский, Тертуллиан, Афинагор.</w:t>
      </w:r>
    </w:p>
    <w:p w14:paraId="16D182D1" w14:textId="186C72DD" w:rsidR="00391F98" w:rsidRDefault="00391F98" w:rsidP="00391F98">
      <w:pPr>
        <w:rPr>
          <w:lang w:val="ru-RU"/>
        </w:rPr>
      </w:pPr>
      <w:r w:rsidRPr="008E47D1">
        <w:rPr>
          <w:b/>
          <w:bCs/>
          <w:lang w:val="ru-RU"/>
        </w:rPr>
        <w:t>Учение Аврелия Августина</w:t>
      </w:r>
      <w:r>
        <w:rPr>
          <w:lang w:val="ru-RU"/>
        </w:rPr>
        <w:t xml:space="preserve"> (Августин Блаженный) 354-430г.</w:t>
      </w:r>
    </w:p>
    <w:p w14:paraId="137F4DBF" w14:textId="60CB74DB" w:rsidR="00391F98" w:rsidRPr="00391F98" w:rsidRDefault="00391F98" w:rsidP="00391F98">
      <w:pPr>
        <w:pStyle w:val="a3"/>
        <w:numPr>
          <w:ilvl w:val="0"/>
          <w:numId w:val="14"/>
        </w:numPr>
        <w:rPr>
          <w:lang w:val="ru-RU"/>
        </w:rPr>
      </w:pPr>
      <w:r>
        <w:rPr>
          <w:lang w:val="ru-RU"/>
        </w:rPr>
        <w:t>Ведущий апологет средневековой философии периода патристики.</w:t>
      </w:r>
    </w:p>
    <w:p w14:paraId="6D58CBC1" w14:textId="4777FA55" w:rsidR="00391F98" w:rsidRDefault="00391F98" w:rsidP="00391F98">
      <w:pPr>
        <w:pStyle w:val="a3"/>
        <w:numPr>
          <w:ilvl w:val="0"/>
          <w:numId w:val="14"/>
        </w:numPr>
        <w:rPr>
          <w:lang w:val="ru-RU"/>
        </w:rPr>
      </w:pPr>
      <w:r>
        <w:rPr>
          <w:lang w:val="ru-RU"/>
        </w:rPr>
        <w:t>Природа, мир, истина – творения, порядок, идеи и мысли Бога.</w:t>
      </w:r>
    </w:p>
    <w:p w14:paraId="343E7342" w14:textId="7C8CFAA1" w:rsidR="00391F98" w:rsidRDefault="00391F98" w:rsidP="00391F98">
      <w:pPr>
        <w:pStyle w:val="a3"/>
        <w:numPr>
          <w:ilvl w:val="0"/>
          <w:numId w:val="14"/>
        </w:numPr>
        <w:rPr>
          <w:lang w:val="ru-RU"/>
        </w:rPr>
      </w:pPr>
      <w:r>
        <w:rPr>
          <w:lang w:val="ru-RU"/>
        </w:rPr>
        <w:t>Человек состоит из души и тела, но главное – душа.</w:t>
      </w:r>
    </w:p>
    <w:p w14:paraId="287C26CA" w14:textId="308C79F7" w:rsidR="00391F98" w:rsidRDefault="00391F98" w:rsidP="00391F98">
      <w:pPr>
        <w:pStyle w:val="a3"/>
        <w:numPr>
          <w:ilvl w:val="0"/>
          <w:numId w:val="14"/>
        </w:numPr>
        <w:rPr>
          <w:lang w:val="ru-RU"/>
        </w:rPr>
      </w:pPr>
      <w:r>
        <w:rPr>
          <w:lang w:val="ru-RU"/>
        </w:rPr>
        <w:t>Мудрость и знание – дар Бога.</w:t>
      </w:r>
    </w:p>
    <w:p w14:paraId="182FCB28" w14:textId="6700FE96" w:rsidR="00685369" w:rsidRDefault="00685369" w:rsidP="00391F98">
      <w:pPr>
        <w:pStyle w:val="a3"/>
        <w:numPr>
          <w:ilvl w:val="0"/>
          <w:numId w:val="14"/>
        </w:numPr>
        <w:rPr>
          <w:lang w:val="ru-RU"/>
        </w:rPr>
      </w:pPr>
      <w:r>
        <w:rPr>
          <w:lang w:val="ru-RU"/>
        </w:rPr>
        <w:t>"О двух градах" (град земной и град Божий)</w:t>
      </w:r>
    </w:p>
    <w:p w14:paraId="60D63088" w14:textId="77777777" w:rsidR="003D53D2" w:rsidRDefault="003D53D2" w:rsidP="00391F98">
      <w:pPr>
        <w:rPr>
          <w:b/>
          <w:bCs/>
          <w:lang w:val="ru-RU"/>
        </w:rPr>
      </w:pPr>
    </w:p>
    <w:p w14:paraId="03B09FA2" w14:textId="2F5B68F4" w:rsidR="00391F98" w:rsidRDefault="008968D2" w:rsidP="00391F98">
      <w:pPr>
        <w:rPr>
          <w:lang w:val="ru-RU"/>
        </w:rPr>
      </w:pPr>
      <w:r>
        <w:rPr>
          <w:b/>
          <w:bCs/>
          <w:lang w:val="ru-RU"/>
        </w:rPr>
        <w:t>Принципы патристики:</w:t>
      </w:r>
    </w:p>
    <w:p w14:paraId="24F7619B" w14:textId="118DFA25" w:rsidR="008968D2" w:rsidRDefault="008968D2" w:rsidP="008968D2">
      <w:pPr>
        <w:pStyle w:val="a3"/>
        <w:numPr>
          <w:ilvl w:val="0"/>
          <w:numId w:val="15"/>
        </w:numPr>
        <w:rPr>
          <w:lang w:val="ru-RU"/>
        </w:rPr>
      </w:pPr>
      <w:r>
        <w:rPr>
          <w:lang w:val="ru-RU"/>
        </w:rPr>
        <w:t>Теоцентризм – источником бытия является Бог.</w:t>
      </w:r>
    </w:p>
    <w:p w14:paraId="0EC225FA" w14:textId="1DC1B73F" w:rsidR="008968D2" w:rsidRDefault="008968D2" w:rsidP="008968D2">
      <w:pPr>
        <w:pStyle w:val="a3"/>
        <w:numPr>
          <w:ilvl w:val="0"/>
          <w:numId w:val="15"/>
        </w:numPr>
        <w:rPr>
          <w:lang w:val="ru-RU"/>
        </w:rPr>
      </w:pPr>
      <w:r>
        <w:rPr>
          <w:lang w:val="ru-RU"/>
        </w:rPr>
        <w:t>Креационизм – мир сотворён Богом из "ничего".</w:t>
      </w:r>
    </w:p>
    <w:p w14:paraId="2B9FACB4" w14:textId="1EB5B368" w:rsidR="008968D2" w:rsidRDefault="008968D2" w:rsidP="008968D2">
      <w:pPr>
        <w:pStyle w:val="a3"/>
        <w:numPr>
          <w:ilvl w:val="0"/>
          <w:numId w:val="15"/>
        </w:numPr>
        <w:rPr>
          <w:lang w:val="ru-RU"/>
        </w:rPr>
      </w:pPr>
      <w:r>
        <w:rPr>
          <w:lang w:val="ru-RU"/>
        </w:rPr>
        <w:t>Провиденциализм – предвидение Бога в жизни человека (Бог всё знает и решает)</w:t>
      </w:r>
    </w:p>
    <w:p w14:paraId="3BB06B02" w14:textId="2B38F94D" w:rsidR="008968D2" w:rsidRDefault="008968D2" w:rsidP="008968D2">
      <w:pPr>
        <w:pStyle w:val="a3"/>
        <w:numPr>
          <w:ilvl w:val="0"/>
          <w:numId w:val="15"/>
        </w:numPr>
        <w:rPr>
          <w:lang w:val="ru-RU"/>
        </w:rPr>
      </w:pPr>
      <w:r>
        <w:rPr>
          <w:lang w:val="ru-RU"/>
        </w:rPr>
        <w:t>Персонализм – человек создан по образу и подобию Бога.</w:t>
      </w:r>
    </w:p>
    <w:p w14:paraId="43C0C10F" w14:textId="56D11D3C" w:rsidR="008968D2" w:rsidRDefault="008968D2" w:rsidP="008968D2">
      <w:pPr>
        <w:pStyle w:val="a3"/>
        <w:numPr>
          <w:ilvl w:val="0"/>
          <w:numId w:val="15"/>
        </w:numPr>
        <w:rPr>
          <w:lang w:val="ru-RU"/>
        </w:rPr>
      </w:pPr>
      <w:r>
        <w:rPr>
          <w:lang w:val="ru-RU"/>
        </w:rPr>
        <w:t>Сотериологизм – вера в спасение души</w:t>
      </w:r>
      <w:r w:rsidR="003D53D2">
        <w:rPr>
          <w:lang w:val="ru-RU"/>
        </w:rPr>
        <w:t>.</w:t>
      </w:r>
    </w:p>
    <w:p w14:paraId="55A6FDE1" w14:textId="2756CE76" w:rsidR="008968D2" w:rsidRDefault="008968D2" w:rsidP="008968D2">
      <w:pPr>
        <w:pStyle w:val="a3"/>
        <w:numPr>
          <w:ilvl w:val="0"/>
          <w:numId w:val="15"/>
        </w:numPr>
        <w:rPr>
          <w:lang w:val="ru-RU"/>
        </w:rPr>
      </w:pPr>
      <w:r>
        <w:rPr>
          <w:lang w:val="ru-RU"/>
        </w:rPr>
        <w:t>Ревеляционизм – познание истины в Священном писании.</w:t>
      </w:r>
    </w:p>
    <w:p w14:paraId="483B42C2" w14:textId="6CB66EB8" w:rsidR="008968D2" w:rsidRDefault="008968D2" w:rsidP="008968D2">
      <w:pPr>
        <w:rPr>
          <w:lang w:val="ru-RU"/>
        </w:rPr>
      </w:pPr>
    </w:p>
    <w:p w14:paraId="2DC26FF2" w14:textId="1F9B1177" w:rsidR="007D30B6" w:rsidRDefault="007D30B6" w:rsidP="008968D2">
      <w:pPr>
        <w:rPr>
          <w:b/>
          <w:bCs/>
          <w:u w:val="single"/>
          <w:lang w:val="ru-RU"/>
        </w:rPr>
      </w:pPr>
      <w:r w:rsidRPr="007D30B6">
        <w:rPr>
          <w:b/>
          <w:bCs/>
          <w:u w:val="single"/>
          <w:lang w:val="ru-RU"/>
        </w:rPr>
        <w:t>Сх</w:t>
      </w:r>
      <w:r>
        <w:rPr>
          <w:b/>
          <w:bCs/>
          <w:u w:val="single"/>
          <w:lang w:val="ru-RU"/>
        </w:rPr>
        <w:t>о</w:t>
      </w:r>
      <w:r w:rsidRPr="007D30B6">
        <w:rPr>
          <w:b/>
          <w:bCs/>
          <w:u w:val="single"/>
          <w:lang w:val="ru-RU"/>
        </w:rPr>
        <w:t>ластика</w:t>
      </w:r>
    </w:p>
    <w:p w14:paraId="7683F7E8" w14:textId="79A587F2" w:rsidR="007D30B6" w:rsidRDefault="007D30B6" w:rsidP="008968D2">
      <w:pPr>
        <w:rPr>
          <w:lang w:val="ru-RU"/>
        </w:rPr>
      </w:pPr>
      <w:r>
        <w:rPr>
          <w:b/>
          <w:bCs/>
          <w:lang w:val="ru-RU"/>
        </w:rPr>
        <w:t>Схоластика</w:t>
      </w:r>
      <w:r>
        <w:rPr>
          <w:lang w:val="ru-RU"/>
        </w:rPr>
        <w:t xml:space="preserve"> – философия позднего Средневековья </w:t>
      </w:r>
      <w:r>
        <w:rPr>
          <w:lang w:val="en-US"/>
        </w:rPr>
        <w:t>XI</w:t>
      </w:r>
      <w:r w:rsidRPr="007D30B6">
        <w:rPr>
          <w:lang w:val="ru-RU"/>
        </w:rPr>
        <w:t>-</w:t>
      </w:r>
      <w:r>
        <w:rPr>
          <w:lang w:val="en-US"/>
        </w:rPr>
        <w:t>XIV</w:t>
      </w:r>
      <w:r w:rsidRPr="007D30B6">
        <w:rPr>
          <w:lang w:val="ru-RU"/>
        </w:rPr>
        <w:t xml:space="preserve"> </w:t>
      </w:r>
      <w:r>
        <w:rPr>
          <w:lang w:val="ru-RU"/>
        </w:rPr>
        <w:t>века. Второй период Средневековой философии, основанный на двойственной истине веры и разума, связанный с поиском рационалистического постижения мира.</w:t>
      </w:r>
    </w:p>
    <w:p w14:paraId="29E92536" w14:textId="30BD7411" w:rsidR="007D30B6" w:rsidRDefault="007D30B6" w:rsidP="007D30B6">
      <w:pPr>
        <w:pStyle w:val="a3"/>
        <w:numPr>
          <w:ilvl w:val="0"/>
          <w:numId w:val="16"/>
        </w:numPr>
        <w:rPr>
          <w:lang w:val="ru-RU"/>
        </w:rPr>
      </w:pPr>
      <w:r>
        <w:rPr>
          <w:lang w:val="ru-RU"/>
        </w:rPr>
        <w:t>Обновление христианской догматики</w:t>
      </w:r>
      <w:r w:rsidR="006A1E03">
        <w:rPr>
          <w:lang w:val="ru-RU"/>
        </w:rPr>
        <w:t>.</w:t>
      </w:r>
    </w:p>
    <w:p w14:paraId="519D5D36" w14:textId="547BE999" w:rsidR="007D30B6" w:rsidRDefault="007D30B6" w:rsidP="007D30B6">
      <w:pPr>
        <w:pStyle w:val="a3"/>
        <w:numPr>
          <w:ilvl w:val="0"/>
          <w:numId w:val="16"/>
        </w:numPr>
        <w:rPr>
          <w:lang w:val="ru-RU"/>
        </w:rPr>
      </w:pPr>
      <w:r>
        <w:rPr>
          <w:lang w:val="ru-RU"/>
        </w:rPr>
        <w:t>Спор религии и рационального знания</w:t>
      </w:r>
      <w:r w:rsidR="006A1E03">
        <w:rPr>
          <w:lang w:val="ru-RU"/>
        </w:rPr>
        <w:t>.</w:t>
      </w:r>
    </w:p>
    <w:p w14:paraId="75EB730E" w14:textId="6FCE32B3" w:rsidR="007D30B6" w:rsidRDefault="007D30B6" w:rsidP="007D30B6">
      <w:pPr>
        <w:pStyle w:val="a3"/>
        <w:numPr>
          <w:ilvl w:val="0"/>
          <w:numId w:val="16"/>
        </w:numPr>
        <w:rPr>
          <w:lang w:val="ru-RU"/>
        </w:rPr>
      </w:pPr>
      <w:r>
        <w:rPr>
          <w:lang w:val="ru-RU"/>
        </w:rPr>
        <w:lastRenderedPageBreak/>
        <w:t>Новые историко-культурные потребности европейцев выходили за пределы Священного писания</w:t>
      </w:r>
      <w:r w:rsidR="006A1E03">
        <w:rPr>
          <w:lang w:val="ru-RU"/>
        </w:rPr>
        <w:t>.</w:t>
      </w:r>
    </w:p>
    <w:p w14:paraId="5B3777B6" w14:textId="43ECD5AD" w:rsidR="007D30B6" w:rsidRDefault="007D30B6" w:rsidP="007D30B6">
      <w:pPr>
        <w:pStyle w:val="a3"/>
        <w:numPr>
          <w:ilvl w:val="0"/>
          <w:numId w:val="16"/>
        </w:numPr>
        <w:rPr>
          <w:lang w:val="ru-RU"/>
        </w:rPr>
      </w:pPr>
      <w:r>
        <w:rPr>
          <w:lang w:val="ru-RU"/>
        </w:rPr>
        <w:t>Учения схоластов (от слова школа</w:t>
      </w:r>
      <w:r w:rsidR="006A1E03">
        <w:rPr>
          <w:lang w:val="ru-RU"/>
        </w:rPr>
        <w:t xml:space="preserve">, школьная наука – </w:t>
      </w:r>
      <w:r w:rsidR="006A1E03">
        <w:rPr>
          <w:lang w:val="en-US"/>
        </w:rPr>
        <w:t>shola</w:t>
      </w:r>
      <w:r>
        <w:rPr>
          <w:lang w:val="ru-RU"/>
        </w:rPr>
        <w:t>)</w:t>
      </w:r>
      <w:r w:rsidR="006A1E03">
        <w:rPr>
          <w:lang w:val="ru-RU"/>
        </w:rPr>
        <w:t>.</w:t>
      </w:r>
    </w:p>
    <w:p w14:paraId="194B44A9" w14:textId="68B72BFF" w:rsidR="007D30B6" w:rsidRDefault="007D30B6" w:rsidP="007D30B6">
      <w:pPr>
        <w:rPr>
          <w:lang w:val="ru-RU"/>
        </w:rPr>
      </w:pPr>
    </w:p>
    <w:p w14:paraId="44F32C35" w14:textId="2D47702A" w:rsidR="008E47D1" w:rsidRDefault="008E47D1" w:rsidP="007D30B6">
      <w:pPr>
        <w:rPr>
          <w:lang w:val="ru-RU"/>
        </w:rPr>
      </w:pPr>
      <w:r>
        <w:rPr>
          <w:b/>
          <w:bCs/>
          <w:lang w:val="ru-RU"/>
        </w:rPr>
        <w:t>Философия Фомы Аквинского</w:t>
      </w:r>
      <w:r>
        <w:rPr>
          <w:lang w:val="ru-RU"/>
        </w:rPr>
        <w:t xml:space="preserve"> (Томас Аквинский) 1225-1274 года</w:t>
      </w:r>
    </w:p>
    <w:p w14:paraId="28A6BF72" w14:textId="6F1CECE0" w:rsidR="008E47D1" w:rsidRDefault="008E47D1" w:rsidP="008E47D1">
      <w:pPr>
        <w:pStyle w:val="a3"/>
        <w:numPr>
          <w:ilvl w:val="0"/>
          <w:numId w:val="17"/>
        </w:numPr>
        <w:rPr>
          <w:lang w:val="ru-RU"/>
        </w:rPr>
      </w:pPr>
      <w:r>
        <w:rPr>
          <w:lang w:val="ru-RU"/>
        </w:rPr>
        <w:t>Признаёт правомерность научно-философского знания.</w:t>
      </w:r>
    </w:p>
    <w:p w14:paraId="76F3A605" w14:textId="43B83F31" w:rsidR="008E47D1" w:rsidRDefault="008E47D1" w:rsidP="008E47D1">
      <w:pPr>
        <w:pStyle w:val="a3"/>
        <w:numPr>
          <w:ilvl w:val="0"/>
          <w:numId w:val="17"/>
        </w:numPr>
        <w:rPr>
          <w:lang w:val="ru-RU"/>
        </w:rPr>
      </w:pPr>
      <w:r>
        <w:rPr>
          <w:lang w:val="ru-RU"/>
        </w:rPr>
        <w:t>Вера и разум не противоречат друг другу.</w:t>
      </w:r>
    </w:p>
    <w:p w14:paraId="6702BD16" w14:textId="2DB68891" w:rsidR="008E47D1" w:rsidRDefault="008E47D1" w:rsidP="008E47D1">
      <w:pPr>
        <w:pStyle w:val="a3"/>
        <w:numPr>
          <w:ilvl w:val="0"/>
          <w:numId w:val="17"/>
        </w:numPr>
        <w:rPr>
          <w:lang w:val="ru-RU"/>
        </w:rPr>
      </w:pPr>
      <w:r>
        <w:rPr>
          <w:lang w:val="ru-RU"/>
        </w:rPr>
        <w:t>Философия и науки должны служить теологии.</w:t>
      </w:r>
    </w:p>
    <w:p w14:paraId="4EA1EC41" w14:textId="486BC58A" w:rsidR="008E47D1" w:rsidRDefault="008E47D1" w:rsidP="008E47D1">
      <w:pPr>
        <w:pStyle w:val="a3"/>
        <w:numPr>
          <w:ilvl w:val="0"/>
          <w:numId w:val="17"/>
        </w:numPr>
        <w:rPr>
          <w:lang w:val="ru-RU"/>
        </w:rPr>
      </w:pPr>
      <w:r>
        <w:rPr>
          <w:lang w:val="ru-RU"/>
        </w:rPr>
        <w:t>Доказательства существования Бога.</w:t>
      </w:r>
    </w:p>
    <w:p w14:paraId="69862269" w14:textId="5C4D3B0D" w:rsidR="00405623" w:rsidRDefault="00405623" w:rsidP="008E47D1">
      <w:pPr>
        <w:pStyle w:val="a3"/>
        <w:numPr>
          <w:ilvl w:val="0"/>
          <w:numId w:val="17"/>
        </w:numPr>
        <w:rPr>
          <w:lang w:val="ru-RU"/>
        </w:rPr>
      </w:pPr>
      <w:r>
        <w:rPr>
          <w:lang w:val="ru-RU"/>
        </w:rPr>
        <w:t>"Сумма теологии"</w:t>
      </w:r>
      <w:r w:rsidR="00546D01">
        <w:rPr>
          <w:lang w:val="ru-RU"/>
        </w:rPr>
        <w:t xml:space="preserve"> (собрание сочинений).</w:t>
      </w:r>
    </w:p>
    <w:p w14:paraId="6BAA9BF0" w14:textId="6B8EE5AE" w:rsidR="00D658AE" w:rsidRDefault="00546D01" w:rsidP="00D658AE">
      <w:pPr>
        <w:pStyle w:val="a3"/>
        <w:numPr>
          <w:ilvl w:val="0"/>
          <w:numId w:val="17"/>
        </w:numPr>
        <w:rPr>
          <w:lang w:val="ru-RU"/>
        </w:rPr>
      </w:pPr>
      <w:r>
        <w:rPr>
          <w:lang w:val="ru-RU"/>
        </w:rPr>
        <w:t>Теократическая концепция государства.</w:t>
      </w:r>
    </w:p>
    <w:p w14:paraId="640E3C78" w14:textId="14F8770F" w:rsidR="00D658AE" w:rsidRPr="00AE25DF" w:rsidRDefault="00AE25DF" w:rsidP="00D658AE">
      <w:pPr>
        <w:rPr>
          <w:lang w:val="ru-RU"/>
        </w:rPr>
      </w:pPr>
      <w:r>
        <w:rPr>
          <w:b/>
          <w:bCs/>
          <w:lang w:val="ru-RU"/>
        </w:rPr>
        <w:t>Великие схоласты Средневековья:</w:t>
      </w:r>
      <w:r>
        <w:rPr>
          <w:lang w:val="ru-RU"/>
        </w:rPr>
        <w:t xml:space="preserve"> Сигер Брабантский, Роджер Бэкон, Дунс Скот, Вильям Оккам</w:t>
      </w:r>
    </w:p>
    <w:p w14:paraId="0213E3BF" w14:textId="1AFC42FB" w:rsidR="00D658AE" w:rsidRDefault="00D658AE" w:rsidP="00D658AE">
      <w:pPr>
        <w:rPr>
          <w:b/>
          <w:bCs/>
          <w:lang w:val="ru-RU"/>
        </w:rPr>
      </w:pPr>
      <w:r>
        <w:rPr>
          <w:b/>
          <w:bCs/>
          <w:lang w:val="ru-RU"/>
        </w:rPr>
        <w:t>Принципы схоластики:</w:t>
      </w:r>
    </w:p>
    <w:p w14:paraId="5AA26A6D" w14:textId="36569901" w:rsidR="00AE25DF" w:rsidRDefault="00AE25DF" w:rsidP="00AE25DF">
      <w:pPr>
        <w:pStyle w:val="a3"/>
        <w:numPr>
          <w:ilvl w:val="0"/>
          <w:numId w:val="18"/>
        </w:numPr>
        <w:rPr>
          <w:lang w:val="ru-RU"/>
        </w:rPr>
      </w:pPr>
      <w:r>
        <w:rPr>
          <w:lang w:val="ru-RU"/>
        </w:rPr>
        <w:t>Теоцентризм – Бог во всём, основа мироздания</w:t>
      </w:r>
    </w:p>
    <w:p w14:paraId="33389188" w14:textId="2DD1F18F" w:rsidR="00AE25DF" w:rsidRDefault="00AE25DF" w:rsidP="00AE25DF">
      <w:pPr>
        <w:pStyle w:val="a3"/>
        <w:numPr>
          <w:ilvl w:val="0"/>
          <w:numId w:val="18"/>
        </w:numPr>
        <w:rPr>
          <w:lang w:val="ru-RU"/>
        </w:rPr>
      </w:pPr>
      <w:r>
        <w:rPr>
          <w:lang w:val="ru-RU"/>
        </w:rPr>
        <w:t>Пантеизм – всеобщность Бога</w:t>
      </w:r>
    </w:p>
    <w:p w14:paraId="6A2CC0A1" w14:textId="6EC1388D" w:rsidR="00AE25DF" w:rsidRDefault="00AE25DF" w:rsidP="00AE25DF">
      <w:pPr>
        <w:pStyle w:val="a3"/>
        <w:numPr>
          <w:ilvl w:val="0"/>
          <w:numId w:val="18"/>
        </w:numPr>
        <w:rPr>
          <w:lang w:val="ru-RU"/>
        </w:rPr>
      </w:pPr>
      <w:r>
        <w:rPr>
          <w:lang w:val="ru-RU"/>
        </w:rPr>
        <w:t>Алхимия, астрология, хиромантия</w:t>
      </w:r>
    </w:p>
    <w:p w14:paraId="6DE4884D" w14:textId="6041D542" w:rsidR="00AE25DF" w:rsidRDefault="00AE25DF" w:rsidP="00AE25DF">
      <w:pPr>
        <w:pStyle w:val="a3"/>
        <w:numPr>
          <w:ilvl w:val="0"/>
          <w:numId w:val="18"/>
        </w:numPr>
        <w:rPr>
          <w:lang w:val="ru-RU"/>
        </w:rPr>
      </w:pPr>
      <w:r>
        <w:rPr>
          <w:lang w:val="ru-RU"/>
        </w:rPr>
        <w:t>Спор о вере и разуме</w:t>
      </w:r>
    </w:p>
    <w:p w14:paraId="589F3BBD" w14:textId="6F199C4E" w:rsidR="00AE25DF" w:rsidRDefault="00AE25DF" w:rsidP="00AE25DF">
      <w:pPr>
        <w:pStyle w:val="a3"/>
        <w:numPr>
          <w:ilvl w:val="0"/>
          <w:numId w:val="18"/>
        </w:numPr>
        <w:rPr>
          <w:lang w:val="ru-RU"/>
        </w:rPr>
      </w:pPr>
      <w:r>
        <w:rPr>
          <w:lang w:val="ru-RU"/>
        </w:rPr>
        <w:t>Поиски новых истин вне Божественного знания</w:t>
      </w:r>
    </w:p>
    <w:p w14:paraId="448E3F04" w14:textId="6F187796" w:rsidR="00A57EB3" w:rsidRDefault="00A57EB3" w:rsidP="00A57EB3">
      <w:pPr>
        <w:rPr>
          <w:lang w:val="ru-RU"/>
        </w:rPr>
      </w:pPr>
    </w:p>
    <w:p w14:paraId="18B0AAD5" w14:textId="12370783" w:rsidR="00A57EB3" w:rsidRDefault="00A57EB3" w:rsidP="00A57EB3">
      <w:pPr>
        <w:rPr>
          <w:lang w:val="ru-RU"/>
        </w:rPr>
      </w:pPr>
      <w:r>
        <w:rPr>
          <w:b/>
          <w:bCs/>
          <w:u w:val="single"/>
          <w:lang w:val="ru-RU"/>
        </w:rPr>
        <w:t>Арабская философия Средневековья</w:t>
      </w:r>
    </w:p>
    <w:p w14:paraId="6427ED7A" w14:textId="1C0306C7" w:rsidR="00A57EB3" w:rsidRDefault="00A57EB3" w:rsidP="00A57EB3">
      <w:pPr>
        <w:pStyle w:val="a3"/>
        <w:numPr>
          <w:ilvl w:val="0"/>
          <w:numId w:val="19"/>
        </w:numPr>
        <w:rPr>
          <w:lang w:val="ru-RU"/>
        </w:rPr>
      </w:pPr>
      <w:r>
        <w:rPr>
          <w:lang w:val="en-US"/>
        </w:rPr>
        <w:t>VII</w:t>
      </w:r>
      <w:r w:rsidRPr="00A57EB3">
        <w:rPr>
          <w:lang w:val="ru-RU"/>
        </w:rPr>
        <w:t xml:space="preserve"> </w:t>
      </w:r>
      <w:r>
        <w:rPr>
          <w:lang w:val="ru-RU"/>
        </w:rPr>
        <w:t>век нашей эры – формирование ислама на Аравийском п-ове.</w:t>
      </w:r>
    </w:p>
    <w:p w14:paraId="3B27CD65" w14:textId="382A7AD6" w:rsidR="00A57EB3" w:rsidRDefault="00A57EB3" w:rsidP="00A57EB3">
      <w:pPr>
        <w:pStyle w:val="a3"/>
        <w:numPr>
          <w:ilvl w:val="0"/>
          <w:numId w:val="19"/>
        </w:numPr>
        <w:rPr>
          <w:lang w:val="ru-RU"/>
        </w:rPr>
      </w:pPr>
      <w:r>
        <w:rPr>
          <w:lang w:val="ru-RU"/>
        </w:rPr>
        <w:t>Новая религия укрепилась среди арабских племён для создания государства.</w:t>
      </w:r>
    </w:p>
    <w:p w14:paraId="50B747FF" w14:textId="33F35A67" w:rsidR="00A57EB3" w:rsidRDefault="00A57EB3" w:rsidP="00A57EB3">
      <w:pPr>
        <w:pStyle w:val="a3"/>
        <w:numPr>
          <w:ilvl w:val="0"/>
          <w:numId w:val="19"/>
        </w:numPr>
        <w:rPr>
          <w:lang w:val="ru-RU"/>
        </w:rPr>
      </w:pPr>
      <w:r>
        <w:rPr>
          <w:lang w:val="ru-RU"/>
        </w:rPr>
        <w:t>Мусульманство ("муслимы" – покорные Аллаху" укрепило национальное самосознание</w:t>
      </w:r>
    </w:p>
    <w:p w14:paraId="19DFE169" w14:textId="128C7B7D" w:rsidR="00A57EB3" w:rsidRDefault="00A57EB3" w:rsidP="00A57EB3">
      <w:pPr>
        <w:pStyle w:val="a3"/>
        <w:numPr>
          <w:ilvl w:val="0"/>
          <w:numId w:val="19"/>
        </w:numPr>
        <w:rPr>
          <w:lang w:val="ru-RU"/>
        </w:rPr>
      </w:pPr>
      <w:r>
        <w:rPr>
          <w:lang w:val="ru-RU"/>
        </w:rPr>
        <w:t>Рационализм арабской философии</w:t>
      </w:r>
    </w:p>
    <w:p w14:paraId="326A308B" w14:textId="476BB8BC" w:rsidR="00DA495C" w:rsidRDefault="00DA495C" w:rsidP="00DA495C">
      <w:pPr>
        <w:rPr>
          <w:lang w:val="ru-RU"/>
        </w:rPr>
      </w:pPr>
      <w:r>
        <w:rPr>
          <w:b/>
          <w:bCs/>
          <w:lang w:val="ru-RU"/>
        </w:rPr>
        <w:t>Мыслители арабской философии</w:t>
      </w:r>
    </w:p>
    <w:p w14:paraId="79B46CD5" w14:textId="61ABDC64" w:rsidR="00DA495C" w:rsidRDefault="00DA495C" w:rsidP="00DA495C">
      <w:pPr>
        <w:rPr>
          <w:lang w:val="ru-RU"/>
        </w:rPr>
      </w:pPr>
      <w:r>
        <w:rPr>
          <w:lang w:val="ru-RU"/>
        </w:rPr>
        <w:t>В большинстве были врачами, мало из них – священники.</w:t>
      </w:r>
      <w:r>
        <w:rPr>
          <w:lang w:val="ru-RU"/>
        </w:rPr>
        <w:br/>
        <w:t>Аль-Кинди</w:t>
      </w:r>
      <w:r w:rsidR="00F7531F">
        <w:rPr>
          <w:lang w:val="ru-RU"/>
        </w:rPr>
        <w:t xml:space="preserve"> – основа философии.</w:t>
      </w:r>
      <w:r w:rsidR="00F7531F">
        <w:rPr>
          <w:lang w:val="ru-RU"/>
        </w:rPr>
        <w:br/>
      </w:r>
      <w:r>
        <w:rPr>
          <w:lang w:val="ru-RU"/>
        </w:rPr>
        <w:t>Аль-Фараби</w:t>
      </w:r>
      <w:r w:rsidR="00F7531F">
        <w:rPr>
          <w:lang w:val="ru-RU"/>
        </w:rPr>
        <w:t xml:space="preserve"> – очищение философии от религиозных наслоений.</w:t>
      </w:r>
      <w:r w:rsidR="00F7531F">
        <w:rPr>
          <w:lang w:val="ru-RU"/>
        </w:rPr>
        <w:br/>
      </w:r>
      <w:r>
        <w:rPr>
          <w:lang w:val="ru-RU"/>
        </w:rPr>
        <w:t>Ибн-Сина</w:t>
      </w:r>
      <w:r w:rsidR="00F7531F">
        <w:rPr>
          <w:lang w:val="ru-RU"/>
        </w:rPr>
        <w:t xml:space="preserve"> (Авиценна) – "Канон врачебной науки", "Книга исцеления", физика и метафизика</w:t>
      </w:r>
      <w:r>
        <w:rPr>
          <w:lang w:val="ru-RU"/>
        </w:rPr>
        <w:t>.</w:t>
      </w:r>
    </w:p>
    <w:p w14:paraId="6BA274DD" w14:textId="25397967" w:rsidR="00D658AE" w:rsidRDefault="00DA495C" w:rsidP="00D658AE">
      <w:pPr>
        <w:rPr>
          <w:lang w:val="ru-RU"/>
        </w:rPr>
      </w:pPr>
      <w:r>
        <w:rPr>
          <w:lang w:val="ru-RU"/>
        </w:rPr>
        <w:t>Рационализм сосуществует с верой.</w:t>
      </w:r>
    </w:p>
    <w:p w14:paraId="28F31D37" w14:textId="77777777" w:rsidR="002F3C04" w:rsidRDefault="002F3C04" w:rsidP="00D658AE">
      <w:pPr>
        <w:rPr>
          <w:lang w:val="ru-RU"/>
        </w:rPr>
      </w:pPr>
    </w:p>
    <w:p w14:paraId="3BD2476A" w14:textId="52184C47" w:rsidR="002F3C04" w:rsidRDefault="002F3C04" w:rsidP="00D658AE">
      <w:pPr>
        <w:rPr>
          <w:lang w:val="ru-RU"/>
        </w:rPr>
      </w:pPr>
      <w:r>
        <w:rPr>
          <w:b/>
          <w:bCs/>
          <w:u w:val="single"/>
          <w:lang w:val="ru-RU"/>
        </w:rPr>
        <w:t>Роль Средневековой философии</w:t>
      </w:r>
    </w:p>
    <w:p w14:paraId="3CBB4D01" w14:textId="251D040A" w:rsidR="002F3C04" w:rsidRDefault="002F3C04" w:rsidP="002F3C04">
      <w:pPr>
        <w:pStyle w:val="a3"/>
        <w:numPr>
          <w:ilvl w:val="0"/>
          <w:numId w:val="20"/>
        </w:numPr>
        <w:rPr>
          <w:lang w:val="ru-RU"/>
        </w:rPr>
      </w:pPr>
      <w:r>
        <w:rPr>
          <w:lang w:val="ru-RU"/>
        </w:rPr>
        <w:t>Средневековье – противоречивый период развития мышления.</w:t>
      </w:r>
    </w:p>
    <w:p w14:paraId="6530BBDD" w14:textId="20BDF02F" w:rsidR="002F3C04" w:rsidRDefault="002F3C04" w:rsidP="002F3C04">
      <w:pPr>
        <w:pStyle w:val="a3"/>
        <w:numPr>
          <w:ilvl w:val="0"/>
          <w:numId w:val="20"/>
        </w:numPr>
        <w:rPr>
          <w:lang w:val="ru-RU"/>
        </w:rPr>
      </w:pPr>
      <w:r>
        <w:rPr>
          <w:lang w:val="ru-RU"/>
        </w:rPr>
        <w:t>Основа миропонимания – религия, вера, теология.</w:t>
      </w:r>
    </w:p>
    <w:p w14:paraId="56894D69" w14:textId="03401171" w:rsidR="002F3C04" w:rsidRDefault="002F3C04" w:rsidP="002F3C04">
      <w:pPr>
        <w:pStyle w:val="a3"/>
        <w:numPr>
          <w:ilvl w:val="0"/>
          <w:numId w:val="20"/>
        </w:numPr>
        <w:rPr>
          <w:lang w:val="ru-RU"/>
        </w:rPr>
      </w:pPr>
      <w:r>
        <w:rPr>
          <w:lang w:val="ru-RU"/>
        </w:rPr>
        <w:t>Борьба с инакомыслящими (гонения на еретиков, учёных).</w:t>
      </w:r>
    </w:p>
    <w:p w14:paraId="4BE9C1BD" w14:textId="28BE0A68" w:rsidR="002F3C04" w:rsidRDefault="002F3C04" w:rsidP="002F3C04">
      <w:pPr>
        <w:pStyle w:val="a3"/>
        <w:numPr>
          <w:ilvl w:val="0"/>
          <w:numId w:val="20"/>
        </w:numPr>
        <w:rPr>
          <w:lang w:val="ru-RU"/>
        </w:rPr>
      </w:pPr>
      <w:r>
        <w:rPr>
          <w:lang w:val="ru-RU"/>
        </w:rPr>
        <w:t>Патристика и схоластика.</w:t>
      </w:r>
    </w:p>
    <w:p w14:paraId="1DA20782" w14:textId="0FE10214" w:rsidR="002F3C04" w:rsidRDefault="002F3C04" w:rsidP="002F3C04">
      <w:pPr>
        <w:pStyle w:val="a3"/>
        <w:numPr>
          <w:ilvl w:val="0"/>
          <w:numId w:val="20"/>
        </w:numPr>
        <w:rPr>
          <w:lang w:val="ru-RU"/>
        </w:rPr>
      </w:pPr>
      <w:r>
        <w:rPr>
          <w:lang w:val="ru-RU"/>
        </w:rPr>
        <w:t>Роль церкви во всех сферах жизни.</w:t>
      </w:r>
    </w:p>
    <w:p w14:paraId="46198073" w14:textId="3C6B5D52" w:rsidR="002F3C04" w:rsidRPr="002F3C04" w:rsidRDefault="002F3C04" w:rsidP="002F3C04">
      <w:pPr>
        <w:pStyle w:val="a3"/>
        <w:numPr>
          <w:ilvl w:val="0"/>
          <w:numId w:val="20"/>
        </w:numPr>
        <w:rPr>
          <w:lang w:val="ru-RU"/>
        </w:rPr>
      </w:pPr>
      <w:r>
        <w:rPr>
          <w:lang w:val="ru-RU"/>
        </w:rPr>
        <w:t>Истоки развития рационализма</w:t>
      </w:r>
      <w:r w:rsidR="0013352A">
        <w:rPr>
          <w:lang w:val="ru-RU"/>
        </w:rPr>
        <w:t>.</w:t>
      </w:r>
    </w:p>
    <w:sectPr w:rsidR="002F3C04" w:rsidRPr="002F3C04" w:rsidSect="000E778F">
      <w:headerReference w:type="default" r:id="rId8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6C87AE0" w14:textId="77777777" w:rsidR="003164A5" w:rsidRDefault="003164A5" w:rsidP="00534415">
      <w:pPr>
        <w:spacing w:after="0" w:line="240" w:lineRule="auto"/>
      </w:pPr>
      <w:r>
        <w:separator/>
      </w:r>
    </w:p>
  </w:endnote>
  <w:endnote w:type="continuationSeparator" w:id="0">
    <w:p w14:paraId="6AF19147" w14:textId="77777777" w:rsidR="003164A5" w:rsidRDefault="003164A5" w:rsidP="0053441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34A221A" w14:textId="77777777" w:rsidR="003164A5" w:rsidRDefault="003164A5" w:rsidP="00534415">
      <w:pPr>
        <w:spacing w:after="0" w:line="240" w:lineRule="auto"/>
      </w:pPr>
      <w:r>
        <w:separator/>
      </w:r>
    </w:p>
  </w:footnote>
  <w:footnote w:type="continuationSeparator" w:id="0">
    <w:p w14:paraId="6DFAB2FA" w14:textId="77777777" w:rsidR="003164A5" w:rsidRDefault="003164A5" w:rsidP="0053441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712761" w14:textId="77777777" w:rsidR="00534415" w:rsidRPr="00534415" w:rsidRDefault="00534415">
    <w:pPr>
      <w:pStyle w:val="a4"/>
      <w:rPr>
        <w:lang w:val="ru-RU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3347F0"/>
    <w:multiLevelType w:val="hybridMultilevel"/>
    <w:tmpl w:val="D33060F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EF643D"/>
    <w:multiLevelType w:val="hybridMultilevel"/>
    <w:tmpl w:val="AE8CDA2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00A694D"/>
    <w:multiLevelType w:val="hybridMultilevel"/>
    <w:tmpl w:val="1CBEF8A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3D97615"/>
    <w:multiLevelType w:val="hybridMultilevel"/>
    <w:tmpl w:val="A2B6CDC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6386EDD"/>
    <w:multiLevelType w:val="hybridMultilevel"/>
    <w:tmpl w:val="CE3A156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CF870C8"/>
    <w:multiLevelType w:val="hybridMultilevel"/>
    <w:tmpl w:val="07A0F22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1082B97"/>
    <w:multiLevelType w:val="hybridMultilevel"/>
    <w:tmpl w:val="FF9A6CC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9E84A89"/>
    <w:multiLevelType w:val="hybridMultilevel"/>
    <w:tmpl w:val="575C007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09E3934"/>
    <w:multiLevelType w:val="hybridMultilevel"/>
    <w:tmpl w:val="2BACB6B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3DE556B"/>
    <w:multiLevelType w:val="hybridMultilevel"/>
    <w:tmpl w:val="39A8512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A684766"/>
    <w:multiLevelType w:val="hybridMultilevel"/>
    <w:tmpl w:val="A254223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CD54C18"/>
    <w:multiLevelType w:val="hybridMultilevel"/>
    <w:tmpl w:val="194847B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42E2FB6"/>
    <w:multiLevelType w:val="hybridMultilevel"/>
    <w:tmpl w:val="2046916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55822AA"/>
    <w:multiLevelType w:val="hybridMultilevel"/>
    <w:tmpl w:val="27F42EA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9522B6F"/>
    <w:multiLevelType w:val="hybridMultilevel"/>
    <w:tmpl w:val="011E3C3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ACD067B"/>
    <w:multiLevelType w:val="hybridMultilevel"/>
    <w:tmpl w:val="74C06A3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B637296"/>
    <w:multiLevelType w:val="hybridMultilevel"/>
    <w:tmpl w:val="7E72599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0443049"/>
    <w:multiLevelType w:val="hybridMultilevel"/>
    <w:tmpl w:val="1BF866C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702528D"/>
    <w:multiLevelType w:val="hybridMultilevel"/>
    <w:tmpl w:val="7DEAE13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D5D2B32"/>
    <w:multiLevelType w:val="hybridMultilevel"/>
    <w:tmpl w:val="99EA159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4"/>
  </w:num>
  <w:num w:numId="3">
    <w:abstractNumId w:val="7"/>
  </w:num>
  <w:num w:numId="4">
    <w:abstractNumId w:val="16"/>
  </w:num>
  <w:num w:numId="5">
    <w:abstractNumId w:val="9"/>
  </w:num>
  <w:num w:numId="6">
    <w:abstractNumId w:val="19"/>
  </w:num>
  <w:num w:numId="7">
    <w:abstractNumId w:val="12"/>
  </w:num>
  <w:num w:numId="8">
    <w:abstractNumId w:val="11"/>
  </w:num>
  <w:num w:numId="9">
    <w:abstractNumId w:val="4"/>
  </w:num>
  <w:num w:numId="10">
    <w:abstractNumId w:val="10"/>
  </w:num>
  <w:num w:numId="11">
    <w:abstractNumId w:val="1"/>
  </w:num>
  <w:num w:numId="12">
    <w:abstractNumId w:val="5"/>
  </w:num>
  <w:num w:numId="13">
    <w:abstractNumId w:val="18"/>
  </w:num>
  <w:num w:numId="14">
    <w:abstractNumId w:val="8"/>
  </w:num>
  <w:num w:numId="15">
    <w:abstractNumId w:val="6"/>
  </w:num>
  <w:num w:numId="16">
    <w:abstractNumId w:val="17"/>
  </w:num>
  <w:num w:numId="17">
    <w:abstractNumId w:val="2"/>
  </w:num>
  <w:num w:numId="18">
    <w:abstractNumId w:val="3"/>
  </w:num>
  <w:num w:numId="19">
    <w:abstractNumId w:val="15"/>
  </w:num>
  <w:num w:numId="20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13D1"/>
    <w:rsid w:val="00057F7A"/>
    <w:rsid w:val="000C5770"/>
    <w:rsid w:val="000E778F"/>
    <w:rsid w:val="001012FC"/>
    <w:rsid w:val="00117320"/>
    <w:rsid w:val="0013352A"/>
    <w:rsid w:val="001504B1"/>
    <w:rsid w:val="00155912"/>
    <w:rsid w:val="001E624E"/>
    <w:rsid w:val="002F3C04"/>
    <w:rsid w:val="003164A5"/>
    <w:rsid w:val="00342DD1"/>
    <w:rsid w:val="00383790"/>
    <w:rsid w:val="00391F98"/>
    <w:rsid w:val="00397E3A"/>
    <w:rsid w:val="003D53D2"/>
    <w:rsid w:val="00405623"/>
    <w:rsid w:val="0042360A"/>
    <w:rsid w:val="004514E6"/>
    <w:rsid w:val="00474AC1"/>
    <w:rsid w:val="00534415"/>
    <w:rsid w:val="00544ECA"/>
    <w:rsid w:val="005466CD"/>
    <w:rsid w:val="00546D01"/>
    <w:rsid w:val="00640D6F"/>
    <w:rsid w:val="00685369"/>
    <w:rsid w:val="006A1D6B"/>
    <w:rsid w:val="006A1E03"/>
    <w:rsid w:val="00704EA5"/>
    <w:rsid w:val="00745CFA"/>
    <w:rsid w:val="00752350"/>
    <w:rsid w:val="00775664"/>
    <w:rsid w:val="0079459C"/>
    <w:rsid w:val="007B625A"/>
    <w:rsid w:val="007C0307"/>
    <w:rsid w:val="007C286A"/>
    <w:rsid w:val="007C529B"/>
    <w:rsid w:val="007D30B6"/>
    <w:rsid w:val="008358CA"/>
    <w:rsid w:val="00860C0B"/>
    <w:rsid w:val="00887053"/>
    <w:rsid w:val="008968D2"/>
    <w:rsid w:val="008E47D1"/>
    <w:rsid w:val="00920BD7"/>
    <w:rsid w:val="009A4B17"/>
    <w:rsid w:val="009F019D"/>
    <w:rsid w:val="00A34792"/>
    <w:rsid w:val="00A57EB3"/>
    <w:rsid w:val="00A97E6F"/>
    <w:rsid w:val="00AE25DF"/>
    <w:rsid w:val="00AF5931"/>
    <w:rsid w:val="00B2051B"/>
    <w:rsid w:val="00B7107C"/>
    <w:rsid w:val="00B9406E"/>
    <w:rsid w:val="00BF4C97"/>
    <w:rsid w:val="00C413D1"/>
    <w:rsid w:val="00C44160"/>
    <w:rsid w:val="00C97BBD"/>
    <w:rsid w:val="00CC4548"/>
    <w:rsid w:val="00D658AE"/>
    <w:rsid w:val="00D72E23"/>
    <w:rsid w:val="00D82E02"/>
    <w:rsid w:val="00D918A4"/>
    <w:rsid w:val="00D9577F"/>
    <w:rsid w:val="00DA495C"/>
    <w:rsid w:val="00DE5E2C"/>
    <w:rsid w:val="00E32F98"/>
    <w:rsid w:val="00E42BC5"/>
    <w:rsid w:val="00E649D4"/>
    <w:rsid w:val="00E66309"/>
    <w:rsid w:val="00E66760"/>
    <w:rsid w:val="00E97584"/>
    <w:rsid w:val="00EB1ABB"/>
    <w:rsid w:val="00EC747F"/>
    <w:rsid w:val="00EF1034"/>
    <w:rsid w:val="00F5445B"/>
    <w:rsid w:val="00F7531F"/>
    <w:rsid w:val="00FF62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0A6CAF"/>
  <w15:chartTrackingRefBased/>
  <w15:docId w15:val="{B641FD8B-6D10-4A10-ACA6-C945B283C6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F4C97"/>
    <w:rPr>
      <w:sz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57F7A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53441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534415"/>
    <w:rPr>
      <w:sz w:val="24"/>
    </w:rPr>
  </w:style>
  <w:style w:type="paragraph" w:styleId="a6">
    <w:name w:val="footer"/>
    <w:basedOn w:val="a"/>
    <w:link w:val="a7"/>
    <w:uiPriority w:val="99"/>
    <w:unhideWhenUsed/>
    <w:rsid w:val="0053441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534415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ISO690Nmerical.XSL" StyleName="ISO 690 — цифровая ссылка" Version="1987"/>
</file>

<file path=customXml/itemProps1.xml><?xml version="1.0" encoding="utf-8"?>
<ds:datastoreItem xmlns:ds="http://schemas.openxmlformats.org/officeDocument/2006/customXml" ds:itemID="{F8441F9D-CA0E-45DF-BD21-0CB5542957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154</TotalTime>
  <Pages>2</Pages>
  <Words>500</Words>
  <Characters>2852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Сухарев Евгений Сергеевич</dc:creator>
  <cp:keywords/>
  <dc:description/>
  <cp:lastModifiedBy>Сухарев Евгений Сергеевич</cp:lastModifiedBy>
  <cp:revision>72</cp:revision>
  <dcterms:created xsi:type="dcterms:W3CDTF">2023-02-06T06:10:00Z</dcterms:created>
  <dcterms:modified xsi:type="dcterms:W3CDTF">2023-03-13T08:20:00Z</dcterms:modified>
</cp:coreProperties>
</file>